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E3" w:rsidRPr="005145E3" w:rsidRDefault="00C72B81">
      <w:pPr>
        <w:ind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4.5pt;width:53pt;height:60pt;z-index:251657728" fillcolor="window">
            <v:imagedata r:id="rId7" o:title=""/>
            <w10:wrap type="square" side="right"/>
          </v:shape>
          <o:OLEObject Type="Embed" ProgID="PBrush" ShapeID="_x0000_s1026" DrawAspect="Content" ObjectID="_1678791271" r:id="rId8"/>
        </w:object>
      </w:r>
      <w:r w:rsidR="00B9544B">
        <w:rPr>
          <w:sz w:val="28"/>
          <w:szCs w:val="28"/>
        </w:rPr>
        <w:tab/>
      </w:r>
      <w:r w:rsidR="00B9544B">
        <w:rPr>
          <w:sz w:val="28"/>
          <w:szCs w:val="28"/>
        </w:rPr>
        <w:tab/>
      </w:r>
    </w:p>
    <w:p w:rsidR="00B9544B" w:rsidRDefault="00B9544B">
      <w:pPr>
        <w:rPr>
          <w:b/>
          <w:sz w:val="28"/>
          <w:szCs w:val="28"/>
        </w:rPr>
      </w:pPr>
    </w:p>
    <w:p w:rsidR="000A558B" w:rsidRDefault="000A558B" w:rsidP="000A558B">
      <w:pPr>
        <w:tabs>
          <w:tab w:val="left" w:pos="7655"/>
        </w:tabs>
        <w:ind w:firstLine="0"/>
        <w:jc w:val="center"/>
      </w:pPr>
      <w:r>
        <w:t>Республика Карелия</w:t>
      </w:r>
    </w:p>
    <w:p w:rsidR="000A558B" w:rsidRDefault="000A558B" w:rsidP="000A558B">
      <w:pPr>
        <w:tabs>
          <w:tab w:val="left" w:pos="7655"/>
        </w:tabs>
        <w:ind w:firstLine="0"/>
        <w:jc w:val="center"/>
      </w:pPr>
      <w:r>
        <w:t xml:space="preserve">Совет </w:t>
      </w:r>
      <w:proofErr w:type="spellStart"/>
      <w:r>
        <w:t>Чалнинского</w:t>
      </w:r>
      <w:proofErr w:type="spellEnd"/>
      <w:r>
        <w:t xml:space="preserve"> сельского поселения</w:t>
      </w:r>
    </w:p>
    <w:p w:rsidR="000A558B" w:rsidRDefault="000A558B" w:rsidP="000A558B">
      <w:pPr>
        <w:tabs>
          <w:tab w:val="left" w:pos="7655"/>
        </w:tabs>
        <w:ind w:firstLine="0"/>
        <w:jc w:val="center"/>
      </w:pPr>
      <w:r>
        <w:t>XXVIII сессия IV созыва</w:t>
      </w:r>
    </w:p>
    <w:p w:rsidR="000A558B" w:rsidRDefault="000A558B" w:rsidP="000A558B">
      <w:pPr>
        <w:tabs>
          <w:tab w:val="left" w:pos="7655"/>
        </w:tabs>
        <w:ind w:firstLine="0"/>
        <w:jc w:val="center"/>
      </w:pPr>
    </w:p>
    <w:p w:rsidR="000A558B" w:rsidRDefault="000A558B" w:rsidP="000A558B">
      <w:pPr>
        <w:tabs>
          <w:tab w:val="left" w:pos="7655"/>
        </w:tabs>
        <w:ind w:firstLine="0"/>
        <w:jc w:val="center"/>
      </w:pPr>
      <w:r>
        <w:t>РЕШЕНИЕ</w:t>
      </w:r>
    </w:p>
    <w:p w:rsidR="000A558B" w:rsidRDefault="000A558B" w:rsidP="000A558B">
      <w:pPr>
        <w:tabs>
          <w:tab w:val="left" w:pos="7655"/>
        </w:tabs>
        <w:ind w:firstLine="0"/>
        <w:jc w:val="center"/>
      </w:pPr>
      <w:r>
        <w:t>п. Чална</w:t>
      </w:r>
    </w:p>
    <w:p w:rsidR="000A558B" w:rsidRDefault="000A558B" w:rsidP="000A558B">
      <w:pPr>
        <w:tabs>
          <w:tab w:val="left" w:pos="7655"/>
        </w:tabs>
        <w:ind w:firstLine="0"/>
        <w:jc w:val="center"/>
      </w:pPr>
      <w:r>
        <w:t xml:space="preserve">19 ноября 2020 года                                            </w:t>
      </w:r>
      <w:r>
        <w:t xml:space="preserve">                                 </w:t>
      </w:r>
      <w:r>
        <w:t xml:space="preserve">  </w:t>
      </w:r>
      <w:r w:rsidRPr="000A558B">
        <w:t>№ 59</w:t>
      </w:r>
      <w:r>
        <w:tab/>
      </w:r>
      <w:r>
        <w:tab/>
        <w:t xml:space="preserve">                         </w:t>
      </w:r>
    </w:p>
    <w:p w:rsidR="000A558B" w:rsidRDefault="000A558B" w:rsidP="000A558B">
      <w:pPr>
        <w:tabs>
          <w:tab w:val="left" w:pos="7655"/>
        </w:tabs>
        <w:ind w:firstLine="0"/>
        <w:jc w:val="center"/>
      </w:pPr>
    </w:p>
    <w:p w:rsidR="000A558B" w:rsidRPr="000A558B" w:rsidRDefault="000A558B" w:rsidP="000A558B">
      <w:pPr>
        <w:tabs>
          <w:tab w:val="left" w:pos="7655"/>
        </w:tabs>
        <w:spacing w:before="0" w:line="240" w:lineRule="auto"/>
        <w:ind w:firstLine="0"/>
        <w:rPr>
          <w:b/>
        </w:rPr>
      </w:pPr>
      <w:r w:rsidRPr="000A558B">
        <w:rPr>
          <w:b/>
        </w:rPr>
        <w:t xml:space="preserve">О внесении изменений в решение Совета </w:t>
      </w:r>
    </w:p>
    <w:p w:rsidR="000A558B" w:rsidRPr="000A558B" w:rsidRDefault="000A558B" w:rsidP="000A558B">
      <w:pPr>
        <w:tabs>
          <w:tab w:val="left" w:pos="7655"/>
        </w:tabs>
        <w:spacing w:before="0" w:line="240" w:lineRule="auto"/>
        <w:ind w:firstLine="0"/>
        <w:rPr>
          <w:b/>
        </w:rPr>
      </w:pPr>
      <w:proofErr w:type="spellStart"/>
      <w:r w:rsidRPr="000A558B">
        <w:rPr>
          <w:b/>
        </w:rPr>
        <w:t>Чалнинского</w:t>
      </w:r>
      <w:proofErr w:type="spellEnd"/>
      <w:r w:rsidRPr="000A558B">
        <w:rPr>
          <w:b/>
        </w:rPr>
        <w:t xml:space="preserve"> сельского поселения от 25.11.2019 года </w:t>
      </w:r>
    </w:p>
    <w:p w:rsidR="000A558B" w:rsidRPr="000A558B" w:rsidRDefault="000A558B" w:rsidP="000A558B">
      <w:pPr>
        <w:tabs>
          <w:tab w:val="left" w:pos="7655"/>
        </w:tabs>
        <w:spacing w:before="0" w:line="240" w:lineRule="auto"/>
        <w:ind w:firstLine="0"/>
        <w:rPr>
          <w:b/>
        </w:rPr>
      </w:pPr>
      <w:r w:rsidRPr="000A558B">
        <w:rPr>
          <w:b/>
        </w:rPr>
        <w:t xml:space="preserve">№ 31 «Об установлении земельного налога на </w:t>
      </w:r>
    </w:p>
    <w:p w:rsidR="000A558B" w:rsidRDefault="000A558B" w:rsidP="000A558B">
      <w:pPr>
        <w:tabs>
          <w:tab w:val="left" w:pos="7655"/>
        </w:tabs>
        <w:spacing w:before="0" w:line="240" w:lineRule="auto"/>
        <w:ind w:firstLine="0"/>
        <w:rPr>
          <w:b/>
        </w:rPr>
      </w:pPr>
      <w:r w:rsidRPr="000A558B">
        <w:rPr>
          <w:b/>
        </w:rPr>
        <w:t xml:space="preserve">территории </w:t>
      </w:r>
      <w:proofErr w:type="spellStart"/>
      <w:r w:rsidRPr="000A558B">
        <w:rPr>
          <w:b/>
        </w:rPr>
        <w:t>Чалнинского</w:t>
      </w:r>
      <w:proofErr w:type="spellEnd"/>
      <w:r w:rsidRPr="000A558B">
        <w:rPr>
          <w:b/>
        </w:rPr>
        <w:t xml:space="preserve"> сельского поселения»</w:t>
      </w:r>
    </w:p>
    <w:p w:rsidR="000A558B" w:rsidRPr="000A558B" w:rsidRDefault="000A558B" w:rsidP="000A558B">
      <w:pPr>
        <w:tabs>
          <w:tab w:val="left" w:pos="7655"/>
        </w:tabs>
        <w:spacing w:before="0" w:line="240" w:lineRule="auto"/>
        <w:ind w:firstLine="0"/>
        <w:rPr>
          <w:b/>
        </w:rPr>
      </w:pPr>
    </w:p>
    <w:p w:rsidR="000A558B" w:rsidRDefault="000A558B" w:rsidP="000A558B">
      <w:pPr>
        <w:tabs>
          <w:tab w:val="left" w:pos="7655"/>
        </w:tabs>
        <w:spacing w:before="0" w:line="240" w:lineRule="auto"/>
        <w:ind w:firstLine="0"/>
      </w:pPr>
      <w:r>
        <w:t xml:space="preserve">        </w:t>
      </w:r>
      <w:r>
        <w:t xml:space="preserve">На основании аналитической записки о результатах оценки эффективности предоставленных налоговых льгот по местным налогам, установленным на территории </w:t>
      </w:r>
      <w:proofErr w:type="spellStart"/>
      <w:r>
        <w:t>Чалнинского</w:t>
      </w:r>
      <w:proofErr w:type="spellEnd"/>
      <w:r>
        <w:t xml:space="preserve"> сельского поселения за 2018 год Финансового органа </w:t>
      </w:r>
      <w:proofErr w:type="spellStart"/>
      <w:r>
        <w:t>Пряжинского</w:t>
      </w:r>
      <w:proofErr w:type="spellEnd"/>
      <w:r>
        <w:t xml:space="preserve"> национального муниципального района и, в соответствии с Налоговым Кодексом РФ, Совет </w:t>
      </w:r>
      <w:proofErr w:type="spellStart"/>
      <w:r>
        <w:t>Чалнинского</w:t>
      </w:r>
      <w:proofErr w:type="spellEnd"/>
      <w:r>
        <w:t xml:space="preserve"> сельского поселения IV созыва</w:t>
      </w:r>
    </w:p>
    <w:p w:rsidR="000A558B" w:rsidRDefault="000A558B" w:rsidP="000A558B">
      <w:pPr>
        <w:tabs>
          <w:tab w:val="left" w:pos="7655"/>
        </w:tabs>
        <w:ind w:firstLine="0"/>
      </w:pPr>
      <w:r>
        <w:t xml:space="preserve">                                                                            </w:t>
      </w:r>
      <w:r>
        <w:t>РЕШИЛ:</w:t>
      </w:r>
    </w:p>
    <w:p w:rsidR="000A558B" w:rsidRDefault="000A558B" w:rsidP="000A558B">
      <w:pPr>
        <w:tabs>
          <w:tab w:val="left" w:pos="7655"/>
        </w:tabs>
        <w:ind w:firstLine="0"/>
      </w:pPr>
      <w:r>
        <w:t xml:space="preserve">1. Пункт 2.1 изложить в новой редакции: </w:t>
      </w:r>
    </w:p>
    <w:p w:rsidR="000A558B" w:rsidRDefault="000A558B" w:rsidP="000A558B">
      <w:pPr>
        <w:tabs>
          <w:tab w:val="left" w:pos="7655"/>
        </w:tabs>
        <w:ind w:firstLine="0"/>
      </w:pPr>
      <w:r>
        <w:t>2.1. Ставка земельного налога устанавливается в размере 0,3 % от кадастровой стоимости в отношении земельных участков:</w:t>
      </w:r>
    </w:p>
    <w:p w:rsidR="000A558B" w:rsidRDefault="000A558B" w:rsidP="000A558B">
      <w:pPr>
        <w:tabs>
          <w:tab w:val="left" w:pos="7655"/>
        </w:tabs>
        <w:ind w:firstLine="0"/>
      </w:pPr>
      <w:r>
        <w:t xml:space="preserve">- отнесенных к землям сельскохозяйственного назначения или к землям в составе зон сельскохозяйственного использования в </w:t>
      </w:r>
      <w:proofErr w:type="spellStart"/>
      <w:r>
        <w:t>Чалнинском</w:t>
      </w:r>
      <w:proofErr w:type="spellEnd"/>
      <w:r>
        <w:t xml:space="preserve"> сельском поселении и используемых для сельскохозяйственного производства;</w:t>
      </w:r>
    </w:p>
    <w:p w:rsidR="000A558B" w:rsidRDefault="000A558B" w:rsidP="000A558B">
      <w:pPr>
        <w:tabs>
          <w:tab w:val="left" w:pos="7655"/>
        </w:tabs>
        <w:ind w:firstLine="0"/>
      </w:pPr>
      <w: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</w:t>
      </w:r>
      <w:r>
        <w:lastRenderedPageBreak/>
        <w:t>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0A558B" w:rsidRDefault="000A558B" w:rsidP="000A558B">
      <w:pPr>
        <w:tabs>
          <w:tab w:val="left" w:pos="7655"/>
        </w:tabs>
        <w:ind w:firstLine="0"/>
      </w:pPr>
      <w: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0A558B" w:rsidRDefault="000A558B" w:rsidP="000A558B">
      <w:pPr>
        <w:tabs>
          <w:tab w:val="left" w:pos="7655"/>
        </w:tabs>
        <w:ind w:firstLine="0"/>
      </w:pPr>
      <w: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A558B" w:rsidRDefault="000A558B" w:rsidP="000A558B">
      <w:pPr>
        <w:tabs>
          <w:tab w:val="left" w:pos="7655"/>
        </w:tabs>
        <w:ind w:firstLine="0"/>
      </w:pPr>
      <w:r>
        <w:t xml:space="preserve">         -занятых объектами казенных учреждений, финансовое обеспечение деятельности которых осуществляется за счет средств местных бюджетов и бюджета Республики Карелия, -  в отношении объектов социально-культурной сферы, используемых ими для нужд культуры и искусства, образования, физической культуры и спорта, социального обслуживания населения.</w:t>
      </w:r>
    </w:p>
    <w:p w:rsidR="000A558B" w:rsidRDefault="000A558B" w:rsidP="000A558B">
      <w:pPr>
        <w:tabs>
          <w:tab w:val="left" w:pos="7655"/>
        </w:tabs>
        <w:ind w:firstLine="0"/>
      </w:pPr>
      <w:r>
        <w:t xml:space="preserve">        2. Пункт 2.2 исключить.</w:t>
      </w:r>
    </w:p>
    <w:p w:rsidR="000A558B" w:rsidRDefault="000A558B" w:rsidP="000A558B">
      <w:pPr>
        <w:tabs>
          <w:tab w:val="left" w:pos="7655"/>
        </w:tabs>
        <w:ind w:firstLine="0"/>
      </w:pPr>
      <w:r>
        <w:t xml:space="preserve">        3. Пункт 5 изложить в следующей редакции: «Настоящее Решение вступает в силу с 1 января 2020 года, но не ранее одного месяца со дня его официального опубликования».</w:t>
      </w:r>
    </w:p>
    <w:p w:rsidR="000A558B" w:rsidRDefault="000A558B" w:rsidP="000A558B">
      <w:pPr>
        <w:tabs>
          <w:tab w:val="left" w:pos="7655"/>
        </w:tabs>
        <w:ind w:firstLine="0"/>
      </w:pPr>
      <w:r>
        <w:t xml:space="preserve">        4. Настоящее Решение опубликовать в газете «Наша жизнь».</w:t>
      </w:r>
    </w:p>
    <w:p w:rsidR="000A558B" w:rsidRDefault="000A558B" w:rsidP="000A558B">
      <w:pPr>
        <w:tabs>
          <w:tab w:val="left" w:pos="7655"/>
        </w:tabs>
        <w:ind w:firstLine="0"/>
      </w:pPr>
      <w:r>
        <w:t xml:space="preserve">  </w:t>
      </w:r>
      <w:r>
        <w:t xml:space="preserve">   </w:t>
      </w:r>
      <w:r>
        <w:t xml:space="preserve">  </w:t>
      </w:r>
      <w:r>
        <w:t xml:space="preserve">5. Настоящее Решение довести </w:t>
      </w:r>
      <w:r>
        <w:t>до сведения Министерства финансов Республики Карелия и Межрайонной инспекции Федеральной налоговой службы России № 10 по Республике Карелия.</w:t>
      </w:r>
    </w:p>
    <w:p w:rsidR="000A558B" w:rsidRDefault="000A558B" w:rsidP="000A558B">
      <w:pPr>
        <w:tabs>
          <w:tab w:val="left" w:pos="7655"/>
        </w:tabs>
        <w:ind w:firstLine="0"/>
      </w:pPr>
      <w:r>
        <w:t xml:space="preserve">         6. Настоящее Решение вступает в силу с момента его официального опубликования.</w:t>
      </w:r>
    </w:p>
    <w:p w:rsidR="000A558B" w:rsidRDefault="000A558B" w:rsidP="000A558B">
      <w:pPr>
        <w:tabs>
          <w:tab w:val="left" w:pos="7655"/>
        </w:tabs>
        <w:ind w:firstLine="0"/>
      </w:pPr>
    </w:p>
    <w:p w:rsidR="000A558B" w:rsidRDefault="000A558B" w:rsidP="000A558B">
      <w:pPr>
        <w:tabs>
          <w:tab w:val="left" w:pos="7655"/>
        </w:tabs>
        <w:spacing w:before="0" w:line="240" w:lineRule="auto"/>
        <w:ind w:firstLine="0"/>
      </w:pPr>
      <w:r>
        <w:t xml:space="preserve">Председатель Совета </w:t>
      </w:r>
      <w:proofErr w:type="spellStart"/>
      <w:r>
        <w:t>Чалнинского</w:t>
      </w:r>
      <w:proofErr w:type="spellEnd"/>
      <w:r>
        <w:t xml:space="preserve"> </w:t>
      </w:r>
    </w:p>
    <w:p w:rsidR="000A558B" w:rsidRDefault="000A558B" w:rsidP="000A558B">
      <w:pPr>
        <w:tabs>
          <w:tab w:val="left" w:pos="7655"/>
        </w:tabs>
        <w:spacing w:before="0" w:line="240" w:lineRule="auto"/>
        <w:ind w:firstLine="0"/>
      </w:pPr>
      <w:r>
        <w:t xml:space="preserve">сельского поселения                                                                                            </w:t>
      </w:r>
      <w:r>
        <w:t xml:space="preserve">Т.С. </w:t>
      </w:r>
      <w:proofErr w:type="spellStart"/>
      <w:r>
        <w:t>Пигульская</w:t>
      </w:r>
      <w:proofErr w:type="spellEnd"/>
    </w:p>
    <w:p w:rsidR="000A558B" w:rsidRDefault="000A558B" w:rsidP="000A558B">
      <w:pPr>
        <w:tabs>
          <w:tab w:val="left" w:pos="7655"/>
        </w:tabs>
        <w:ind w:firstLine="0"/>
      </w:pPr>
      <w:r>
        <w:t xml:space="preserve">Глава </w:t>
      </w:r>
      <w:proofErr w:type="spellStart"/>
      <w:r>
        <w:t>Чалнинского</w:t>
      </w:r>
      <w:proofErr w:type="spellEnd"/>
      <w:r>
        <w:t xml:space="preserve"> сельского поселения</w:t>
      </w:r>
      <w:r>
        <w:tab/>
      </w:r>
      <w:r w:rsidRPr="000A558B">
        <w:t xml:space="preserve">О.М. </w:t>
      </w:r>
      <w:proofErr w:type="spellStart"/>
      <w:r w:rsidRPr="000A558B">
        <w:t>Ерюшкина</w:t>
      </w:r>
      <w:proofErr w:type="spellEnd"/>
      <w:r>
        <w:tab/>
        <w:t xml:space="preserve">                                             </w:t>
      </w:r>
    </w:p>
    <w:p w:rsidR="000A558B" w:rsidRDefault="000A558B" w:rsidP="000A558B">
      <w:pPr>
        <w:tabs>
          <w:tab w:val="left" w:pos="7655"/>
        </w:tabs>
        <w:ind w:firstLine="0"/>
        <w:jc w:val="center"/>
      </w:pPr>
      <w:r>
        <w:t>______________________________________________________________________</w:t>
      </w:r>
    </w:p>
    <w:p w:rsidR="00B13289" w:rsidRDefault="000A558B" w:rsidP="000A558B">
      <w:pPr>
        <w:tabs>
          <w:tab w:val="left" w:pos="7655"/>
        </w:tabs>
        <w:ind w:firstLine="0"/>
      </w:pPr>
      <w:r>
        <w:t xml:space="preserve">Разослать – </w:t>
      </w:r>
      <w:bookmarkStart w:id="0" w:name="_GoBack"/>
      <w:bookmarkEnd w:id="0"/>
      <w:r>
        <w:t xml:space="preserve">дело-3, </w:t>
      </w:r>
      <w:proofErr w:type="spellStart"/>
      <w:r>
        <w:t>Финорган</w:t>
      </w:r>
      <w:proofErr w:type="spellEnd"/>
      <w:r>
        <w:t xml:space="preserve"> – 1, бухгалтерия-1, казначейств</w:t>
      </w:r>
      <w:r>
        <w:t xml:space="preserve">о – 1, прокуратура-1, </w:t>
      </w:r>
      <w:r>
        <w:t>обнародование-3.</w:t>
      </w:r>
    </w:p>
    <w:sectPr w:rsidR="00B13289" w:rsidSect="003630CD">
      <w:headerReference w:type="default" r:id="rId9"/>
      <w:footerReference w:type="even" r:id="rId10"/>
      <w:footerReference w:type="default" r:id="rId11"/>
      <w:pgSz w:w="11906" w:h="16838"/>
      <w:pgMar w:top="899" w:right="849" w:bottom="766" w:left="1701" w:header="510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81" w:rsidRDefault="00C72B81">
      <w:pPr>
        <w:spacing w:before="0" w:line="240" w:lineRule="auto"/>
      </w:pPr>
      <w:r>
        <w:separator/>
      </w:r>
    </w:p>
  </w:endnote>
  <w:endnote w:type="continuationSeparator" w:id="0">
    <w:p w:rsidR="00C72B81" w:rsidRDefault="00C72B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4B" w:rsidRDefault="00B13289">
    <w:pPr>
      <w:pStyle w:val="a6"/>
      <w:ind w:right="360"/>
    </w:pPr>
    <w:r>
      <w:t xml:space="preserve">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4B" w:rsidRDefault="00B9544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81" w:rsidRDefault="00C72B81">
      <w:pPr>
        <w:spacing w:before="0" w:line="240" w:lineRule="auto"/>
      </w:pPr>
      <w:r>
        <w:separator/>
      </w:r>
    </w:p>
  </w:footnote>
  <w:footnote w:type="continuationSeparator" w:id="0">
    <w:p w:rsidR="00C72B81" w:rsidRDefault="00C72B8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4B" w:rsidRDefault="00B9544B">
    <w:pPr>
      <w:pStyle w:val="a7"/>
    </w:pPr>
  </w:p>
  <w:p w:rsidR="00B9544B" w:rsidRDefault="00B954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385BE7"/>
    <w:multiLevelType w:val="hybridMultilevel"/>
    <w:tmpl w:val="AA028CC0"/>
    <w:lvl w:ilvl="0" w:tplc="A70640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375FF9"/>
    <w:multiLevelType w:val="hybridMultilevel"/>
    <w:tmpl w:val="A5EAB0BA"/>
    <w:lvl w:ilvl="0" w:tplc="C9DEC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7C3AC0"/>
    <w:multiLevelType w:val="hybridMultilevel"/>
    <w:tmpl w:val="2E1C63A0"/>
    <w:lvl w:ilvl="0" w:tplc="7E5057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08198C"/>
    <w:multiLevelType w:val="hybridMultilevel"/>
    <w:tmpl w:val="E8E433A2"/>
    <w:lvl w:ilvl="0" w:tplc="67BAC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E3"/>
    <w:rsid w:val="00043E3A"/>
    <w:rsid w:val="000A558B"/>
    <w:rsid w:val="000C7CC1"/>
    <w:rsid w:val="00115F72"/>
    <w:rsid w:val="00161031"/>
    <w:rsid w:val="00163A5B"/>
    <w:rsid w:val="001E4DE1"/>
    <w:rsid w:val="001F2FD3"/>
    <w:rsid w:val="00202F49"/>
    <w:rsid w:val="002D255C"/>
    <w:rsid w:val="00337794"/>
    <w:rsid w:val="003630CD"/>
    <w:rsid w:val="00364CD2"/>
    <w:rsid w:val="003706D9"/>
    <w:rsid w:val="003B5C0B"/>
    <w:rsid w:val="003E47C7"/>
    <w:rsid w:val="005145E3"/>
    <w:rsid w:val="00521B1F"/>
    <w:rsid w:val="00546780"/>
    <w:rsid w:val="0056006B"/>
    <w:rsid w:val="00654DF8"/>
    <w:rsid w:val="0069756F"/>
    <w:rsid w:val="0076317B"/>
    <w:rsid w:val="00781E51"/>
    <w:rsid w:val="007A5EC9"/>
    <w:rsid w:val="007B32D3"/>
    <w:rsid w:val="007C3083"/>
    <w:rsid w:val="008847E4"/>
    <w:rsid w:val="008A375A"/>
    <w:rsid w:val="00936BB6"/>
    <w:rsid w:val="009A39EE"/>
    <w:rsid w:val="009D2895"/>
    <w:rsid w:val="009E3B26"/>
    <w:rsid w:val="00A5035B"/>
    <w:rsid w:val="00AA3A3C"/>
    <w:rsid w:val="00AE757C"/>
    <w:rsid w:val="00AF2016"/>
    <w:rsid w:val="00B028B9"/>
    <w:rsid w:val="00B07A75"/>
    <w:rsid w:val="00B13289"/>
    <w:rsid w:val="00B371F4"/>
    <w:rsid w:val="00B3788D"/>
    <w:rsid w:val="00B9544B"/>
    <w:rsid w:val="00C01E97"/>
    <w:rsid w:val="00C53203"/>
    <w:rsid w:val="00C72B81"/>
    <w:rsid w:val="00CD1201"/>
    <w:rsid w:val="00CE104B"/>
    <w:rsid w:val="00D157B3"/>
    <w:rsid w:val="00D21625"/>
    <w:rsid w:val="00D25282"/>
    <w:rsid w:val="00D41AEF"/>
    <w:rsid w:val="00D857EA"/>
    <w:rsid w:val="00DC1A1A"/>
    <w:rsid w:val="00EB0989"/>
    <w:rsid w:val="00ED0F9B"/>
    <w:rsid w:val="00F16214"/>
    <w:rsid w:val="00F4761E"/>
    <w:rsid w:val="00F913AB"/>
    <w:rsid w:val="00FA484D"/>
    <w:rsid w:val="00FA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192F705"/>
  <w15:docId w15:val="{9696A121-CA05-4787-9435-33CB289F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CD"/>
    <w:pPr>
      <w:widowControl w:val="0"/>
      <w:suppressAutoHyphens/>
      <w:spacing w:before="260" w:line="300" w:lineRule="auto"/>
      <w:ind w:firstLine="72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3630C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rsid w:val="003630C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0"/>
    <w:qFormat/>
    <w:rsid w:val="003630CD"/>
    <w:pPr>
      <w:keepNext/>
      <w:numPr>
        <w:ilvl w:val="4"/>
        <w:numId w:val="1"/>
      </w:numPr>
      <w:spacing w:before="240" w:line="100" w:lineRule="atLeast"/>
      <w:ind w:left="0"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3630CD"/>
    <w:pPr>
      <w:keepNext/>
      <w:numPr>
        <w:ilvl w:val="5"/>
        <w:numId w:val="1"/>
      </w:numPr>
      <w:spacing w:before="240" w:line="100" w:lineRule="atLeast"/>
      <w:jc w:val="center"/>
      <w:outlineLvl w:val="5"/>
    </w:pPr>
    <w:rPr>
      <w:b/>
      <w:sz w:val="28"/>
    </w:rPr>
  </w:style>
  <w:style w:type="paragraph" w:styleId="8">
    <w:name w:val="heading 8"/>
    <w:basedOn w:val="a"/>
    <w:next w:val="a0"/>
    <w:qFormat/>
    <w:rsid w:val="003630C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3630CD"/>
  </w:style>
  <w:style w:type="character" w:customStyle="1" w:styleId="Heading1Char">
    <w:name w:val="Heading 1 Char"/>
    <w:basedOn w:val="10"/>
    <w:rsid w:val="003630C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10"/>
    <w:rsid w:val="003630C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Heading5Char">
    <w:name w:val="Heading 5 Char"/>
    <w:basedOn w:val="10"/>
    <w:rsid w:val="003630CD"/>
    <w:rPr>
      <w:rFonts w:cs="Times New Roman"/>
      <w:b/>
      <w:sz w:val="24"/>
      <w:szCs w:val="24"/>
      <w:lang w:val="ru-RU" w:eastAsia="ar-SA" w:bidi="ar-SA"/>
    </w:rPr>
  </w:style>
  <w:style w:type="character" w:customStyle="1" w:styleId="Heading6Char">
    <w:name w:val="Heading 6 Char"/>
    <w:basedOn w:val="10"/>
    <w:rsid w:val="003630CD"/>
    <w:rPr>
      <w:rFonts w:cs="Times New Roman"/>
      <w:b/>
      <w:sz w:val="24"/>
      <w:szCs w:val="24"/>
      <w:lang w:val="ru-RU" w:eastAsia="ar-SA" w:bidi="ar-SA"/>
    </w:rPr>
  </w:style>
  <w:style w:type="character" w:customStyle="1" w:styleId="Heading8Char">
    <w:name w:val="Heading 8 Char"/>
    <w:basedOn w:val="10"/>
    <w:rsid w:val="003630CD"/>
    <w:rPr>
      <w:rFonts w:ascii="Calibri" w:hAnsi="Calibri" w:cs="Times New Roman"/>
      <w:i/>
      <w:iCs/>
      <w:sz w:val="24"/>
      <w:szCs w:val="24"/>
    </w:rPr>
  </w:style>
  <w:style w:type="character" w:customStyle="1" w:styleId="BodyTextIndentChar">
    <w:name w:val="Body Text Indent Char"/>
    <w:basedOn w:val="10"/>
    <w:rsid w:val="003630CD"/>
    <w:rPr>
      <w:rFonts w:cs="Times New Roman"/>
      <w:sz w:val="28"/>
      <w:lang w:val="ru-RU" w:eastAsia="ar-SA" w:bidi="ar-SA"/>
    </w:rPr>
  </w:style>
  <w:style w:type="character" w:customStyle="1" w:styleId="PlainTextChar">
    <w:name w:val="Plain Text Char"/>
    <w:basedOn w:val="10"/>
    <w:rsid w:val="003630CD"/>
    <w:rPr>
      <w:rFonts w:ascii="Courier New" w:hAnsi="Courier New" w:cs="Times New Roman"/>
      <w:lang w:val="ru-RU" w:eastAsia="ar-SA" w:bidi="ar-SA"/>
    </w:rPr>
  </w:style>
  <w:style w:type="character" w:customStyle="1" w:styleId="FooterChar">
    <w:name w:val="Footer Char"/>
    <w:basedOn w:val="10"/>
    <w:rsid w:val="003630CD"/>
    <w:rPr>
      <w:rFonts w:cs="Times New Roman"/>
      <w:sz w:val="24"/>
      <w:szCs w:val="24"/>
      <w:lang w:val="ru-RU" w:eastAsia="ar-SA" w:bidi="ar-SA"/>
    </w:rPr>
  </w:style>
  <w:style w:type="character" w:customStyle="1" w:styleId="BodyTextChar">
    <w:name w:val="Body Text Char"/>
    <w:basedOn w:val="10"/>
    <w:rsid w:val="003630CD"/>
    <w:rPr>
      <w:rFonts w:cs="Times New Roman"/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0"/>
    <w:rsid w:val="003630CD"/>
    <w:rPr>
      <w:rFonts w:cs="Times New Roman"/>
      <w:sz w:val="16"/>
      <w:szCs w:val="16"/>
      <w:lang w:val="ru-RU" w:eastAsia="ar-SA" w:bidi="ar-SA"/>
    </w:rPr>
  </w:style>
  <w:style w:type="character" w:customStyle="1" w:styleId="HeaderChar">
    <w:name w:val="Header Char"/>
    <w:basedOn w:val="10"/>
    <w:rsid w:val="003630CD"/>
    <w:rPr>
      <w:rFonts w:cs="Times New Roman"/>
      <w:sz w:val="24"/>
      <w:szCs w:val="24"/>
      <w:lang w:val="ru-RU" w:eastAsia="ar-SA" w:bidi="ar-SA"/>
    </w:rPr>
  </w:style>
  <w:style w:type="character" w:customStyle="1" w:styleId="11">
    <w:name w:val="Номер страницы1"/>
    <w:basedOn w:val="10"/>
    <w:rsid w:val="003630CD"/>
    <w:rPr>
      <w:rFonts w:cs="Times New Roman"/>
    </w:rPr>
  </w:style>
  <w:style w:type="character" w:customStyle="1" w:styleId="BalloonTextChar">
    <w:name w:val="Balloon Text Char"/>
    <w:basedOn w:val="10"/>
    <w:rsid w:val="003630CD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BodyTextIndent2Char">
    <w:name w:val="Body Text Indent 2 Char"/>
    <w:basedOn w:val="10"/>
    <w:rsid w:val="003630CD"/>
    <w:rPr>
      <w:rFonts w:cs="Times New Roman"/>
      <w:sz w:val="24"/>
      <w:szCs w:val="24"/>
      <w:lang w:val="ru-RU" w:eastAsia="ar-SA" w:bidi="ar-SA"/>
    </w:rPr>
  </w:style>
  <w:style w:type="character" w:customStyle="1" w:styleId="BodyText2Char">
    <w:name w:val="Body Text 2 Char"/>
    <w:basedOn w:val="10"/>
    <w:rsid w:val="003630CD"/>
    <w:rPr>
      <w:rFonts w:cs="Times New Roman"/>
      <w:sz w:val="24"/>
      <w:szCs w:val="24"/>
      <w:lang w:val="ru-RU" w:eastAsia="ar-SA" w:bidi="ar-SA"/>
    </w:rPr>
  </w:style>
  <w:style w:type="character" w:customStyle="1" w:styleId="BodyText3Char">
    <w:name w:val="Body Text 3 Char"/>
    <w:basedOn w:val="10"/>
    <w:rsid w:val="003630CD"/>
    <w:rPr>
      <w:rFonts w:cs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10"/>
    <w:rsid w:val="003630CD"/>
    <w:rPr>
      <w:rFonts w:cs="Times New Roman"/>
    </w:rPr>
  </w:style>
  <w:style w:type="character" w:customStyle="1" w:styleId="ListLabel1">
    <w:name w:val="ListLabel 1"/>
    <w:rsid w:val="003630CD"/>
    <w:rPr>
      <w:rFonts w:cs="Times New Roman"/>
    </w:rPr>
  </w:style>
  <w:style w:type="paragraph" w:customStyle="1" w:styleId="12">
    <w:name w:val="Заголовок1"/>
    <w:basedOn w:val="a"/>
    <w:next w:val="a0"/>
    <w:rsid w:val="003630C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3630CD"/>
    <w:pPr>
      <w:spacing w:after="120"/>
    </w:pPr>
  </w:style>
  <w:style w:type="paragraph" w:styleId="a4">
    <w:name w:val="List"/>
    <w:basedOn w:val="a0"/>
    <w:rsid w:val="003630CD"/>
    <w:rPr>
      <w:rFonts w:cs="Arial"/>
    </w:rPr>
  </w:style>
  <w:style w:type="paragraph" w:customStyle="1" w:styleId="13">
    <w:name w:val="Название1"/>
    <w:basedOn w:val="a"/>
    <w:rsid w:val="003630CD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rsid w:val="003630CD"/>
    <w:pPr>
      <w:suppressLineNumbers/>
    </w:pPr>
    <w:rPr>
      <w:rFonts w:cs="Arial"/>
    </w:rPr>
  </w:style>
  <w:style w:type="paragraph" w:customStyle="1" w:styleId="ConsNormal">
    <w:name w:val="ConsNormal"/>
    <w:rsid w:val="003630CD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3630CD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styleId="a5">
    <w:name w:val="Body Text Indent"/>
    <w:basedOn w:val="a"/>
    <w:rsid w:val="003630CD"/>
    <w:pPr>
      <w:widowControl/>
      <w:spacing w:before="0" w:line="100" w:lineRule="atLeast"/>
      <w:ind w:left="283" w:firstLine="851"/>
    </w:pPr>
    <w:rPr>
      <w:sz w:val="28"/>
      <w:szCs w:val="20"/>
    </w:rPr>
  </w:style>
  <w:style w:type="paragraph" w:customStyle="1" w:styleId="15">
    <w:name w:val="Текст1"/>
    <w:basedOn w:val="a"/>
    <w:rsid w:val="003630CD"/>
    <w:pPr>
      <w:spacing w:before="0" w:line="100" w:lineRule="atLeast"/>
      <w:ind w:firstLine="0"/>
      <w:jc w:val="left"/>
    </w:pPr>
    <w:rPr>
      <w:rFonts w:ascii="Courier New" w:hAnsi="Courier New"/>
      <w:sz w:val="20"/>
      <w:szCs w:val="20"/>
    </w:rPr>
  </w:style>
  <w:style w:type="paragraph" w:customStyle="1" w:styleId="16">
    <w:name w:val="Цитата1"/>
    <w:basedOn w:val="a"/>
    <w:rsid w:val="003630CD"/>
    <w:pPr>
      <w:widowControl/>
      <w:spacing w:before="0" w:line="100" w:lineRule="atLeast"/>
      <w:ind w:left="-426" w:right="-1185" w:firstLine="1135"/>
    </w:pPr>
    <w:rPr>
      <w:sz w:val="28"/>
      <w:szCs w:val="20"/>
    </w:rPr>
  </w:style>
  <w:style w:type="paragraph" w:styleId="a6">
    <w:name w:val="footer"/>
    <w:basedOn w:val="a"/>
    <w:rsid w:val="003630CD"/>
    <w:pPr>
      <w:suppressLineNumbers/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3630CD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rsid w:val="003630CD"/>
    <w:pPr>
      <w:suppressLineNumbers/>
      <w:tabs>
        <w:tab w:val="center" w:pos="4677"/>
        <w:tab w:val="right" w:pos="9355"/>
      </w:tabs>
    </w:pPr>
  </w:style>
  <w:style w:type="paragraph" w:customStyle="1" w:styleId="17">
    <w:name w:val="Текст выноски1"/>
    <w:basedOn w:val="a"/>
    <w:rsid w:val="003630C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30CD"/>
    <w:pPr>
      <w:widowControl w:val="0"/>
      <w:suppressAutoHyphens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3630CD"/>
    <w:pPr>
      <w:spacing w:after="120" w:line="480" w:lineRule="auto"/>
      <w:ind w:left="283"/>
    </w:pPr>
  </w:style>
  <w:style w:type="paragraph" w:customStyle="1" w:styleId="ConsPlusNormal">
    <w:name w:val="ConsPlusNormal"/>
    <w:rsid w:val="003630CD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630CD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21"/>
    <w:basedOn w:val="a"/>
    <w:rsid w:val="003630CD"/>
    <w:pPr>
      <w:spacing w:after="120" w:line="480" w:lineRule="auto"/>
    </w:pPr>
  </w:style>
  <w:style w:type="paragraph" w:customStyle="1" w:styleId="18">
    <w:name w:val="Название объекта1"/>
    <w:basedOn w:val="a"/>
    <w:rsid w:val="003630CD"/>
    <w:pPr>
      <w:widowControl/>
      <w:pBdr>
        <w:bottom w:val="single" w:sz="6" w:space="1" w:color="000000"/>
      </w:pBdr>
      <w:spacing w:before="0" w:line="312" w:lineRule="auto"/>
      <w:ind w:firstLine="0"/>
      <w:jc w:val="center"/>
    </w:pPr>
    <w:rPr>
      <w:sz w:val="32"/>
      <w:szCs w:val="20"/>
    </w:rPr>
  </w:style>
  <w:style w:type="paragraph" w:customStyle="1" w:styleId="310">
    <w:name w:val="Основной текст 31"/>
    <w:basedOn w:val="a"/>
    <w:rsid w:val="003630C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630CD"/>
    <w:pPr>
      <w:widowControl w:val="0"/>
      <w:suppressAutoHyphens/>
    </w:pPr>
    <w:rPr>
      <w:rFonts w:ascii="Arial" w:hAnsi="Arial" w:cs="Arial"/>
      <w:b/>
      <w:bCs/>
      <w:lang w:eastAsia="ar-SA"/>
    </w:rPr>
  </w:style>
  <w:style w:type="paragraph" w:customStyle="1" w:styleId="19">
    <w:name w:val="Абзац списка1"/>
    <w:basedOn w:val="a"/>
    <w:rsid w:val="003630CD"/>
    <w:pPr>
      <w:widowControl/>
      <w:spacing w:before="0" w:line="100" w:lineRule="atLeast"/>
      <w:ind w:left="720" w:firstLine="0"/>
      <w:jc w:val="left"/>
    </w:pPr>
  </w:style>
  <w:style w:type="paragraph" w:customStyle="1" w:styleId="20">
    <w:name w:val="Абзац списка2"/>
    <w:basedOn w:val="a"/>
    <w:rsid w:val="003630CD"/>
    <w:pPr>
      <w:widowControl/>
      <w:spacing w:before="0"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328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13289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A50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vygovskaya</dc:creator>
  <cp:lastModifiedBy>пользователь</cp:lastModifiedBy>
  <cp:revision>20</cp:revision>
  <cp:lastPrinted>2021-03-12T09:29:00Z</cp:lastPrinted>
  <dcterms:created xsi:type="dcterms:W3CDTF">2021-02-17T09:56:00Z</dcterms:created>
  <dcterms:modified xsi:type="dcterms:W3CDTF">2021-04-01T11:08:00Z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