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BE" w:rsidRPr="004F7FBE" w:rsidRDefault="004F7FBE" w:rsidP="004F7FBE">
      <w:pPr>
        <w:jc w:val="center"/>
        <w:rPr>
          <w:sz w:val="24"/>
          <w:szCs w:val="24"/>
        </w:rPr>
      </w:pPr>
    </w:p>
    <w:p w:rsidR="00C65538" w:rsidRPr="004F7FBE" w:rsidRDefault="00C65538" w:rsidP="00C65538">
      <w:pPr>
        <w:jc w:val="right"/>
        <w:rPr>
          <w:b w:val="0"/>
          <w:sz w:val="26"/>
          <w:szCs w:val="26"/>
        </w:rPr>
      </w:pPr>
      <w:r w:rsidRPr="004F7FBE">
        <w:rPr>
          <w:b w:val="0"/>
          <w:sz w:val="26"/>
          <w:szCs w:val="26"/>
        </w:rPr>
        <w:t xml:space="preserve">Утверждены </w:t>
      </w:r>
    </w:p>
    <w:p w:rsidR="00C65538" w:rsidRPr="004F7FBE" w:rsidRDefault="00C65538" w:rsidP="00C65538">
      <w:pPr>
        <w:jc w:val="right"/>
        <w:rPr>
          <w:b w:val="0"/>
          <w:sz w:val="26"/>
          <w:szCs w:val="26"/>
        </w:rPr>
      </w:pPr>
      <w:r w:rsidRPr="004F7FBE">
        <w:rPr>
          <w:b w:val="0"/>
          <w:sz w:val="26"/>
          <w:szCs w:val="26"/>
        </w:rPr>
        <w:t xml:space="preserve">Решением </w:t>
      </w:r>
      <w:r w:rsidRPr="004F7FBE">
        <w:rPr>
          <w:b w:val="0"/>
          <w:sz w:val="26"/>
          <w:szCs w:val="26"/>
          <w:lang w:val="en-US"/>
        </w:rPr>
        <w:t>XXXXIX</w:t>
      </w:r>
      <w:r w:rsidRPr="004F7FBE">
        <w:rPr>
          <w:b w:val="0"/>
          <w:sz w:val="26"/>
          <w:szCs w:val="26"/>
        </w:rPr>
        <w:t xml:space="preserve"> сесси</w:t>
      </w:r>
      <w:r>
        <w:rPr>
          <w:b w:val="0"/>
          <w:sz w:val="26"/>
          <w:szCs w:val="26"/>
        </w:rPr>
        <w:t>и</w:t>
      </w:r>
      <w:r w:rsidRPr="004F7FBE">
        <w:rPr>
          <w:b w:val="0"/>
          <w:sz w:val="26"/>
          <w:szCs w:val="26"/>
        </w:rPr>
        <w:t xml:space="preserve"> II</w:t>
      </w:r>
      <w:r w:rsidRPr="004F7FBE">
        <w:rPr>
          <w:b w:val="0"/>
          <w:sz w:val="26"/>
          <w:szCs w:val="26"/>
          <w:lang w:val="en-US"/>
        </w:rPr>
        <w:t>I</w:t>
      </w:r>
      <w:r w:rsidRPr="004F7FBE">
        <w:rPr>
          <w:b w:val="0"/>
          <w:sz w:val="26"/>
          <w:szCs w:val="26"/>
        </w:rPr>
        <w:t xml:space="preserve"> созыва </w:t>
      </w:r>
    </w:p>
    <w:p w:rsidR="00C65538" w:rsidRPr="004F7FBE" w:rsidRDefault="00C65538" w:rsidP="00C65538">
      <w:pPr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Совета</w:t>
      </w:r>
      <w:r w:rsidRPr="004F7FBE">
        <w:rPr>
          <w:b w:val="0"/>
          <w:sz w:val="26"/>
          <w:szCs w:val="26"/>
        </w:rPr>
        <w:t xml:space="preserve"> Чалнинского сельского поселения   </w:t>
      </w:r>
    </w:p>
    <w:p w:rsidR="00C65538" w:rsidRDefault="00C65538" w:rsidP="00C65538">
      <w:pPr>
        <w:jc w:val="right"/>
        <w:rPr>
          <w:b w:val="0"/>
          <w:sz w:val="26"/>
          <w:szCs w:val="26"/>
        </w:rPr>
      </w:pPr>
      <w:r w:rsidRPr="004F7FBE">
        <w:rPr>
          <w:b w:val="0"/>
          <w:sz w:val="26"/>
          <w:szCs w:val="26"/>
        </w:rPr>
        <w:t xml:space="preserve"> от </w:t>
      </w:r>
      <w:r w:rsidR="007E2F6D">
        <w:rPr>
          <w:b w:val="0"/>
          <w:sz w:val="26"/>
          <w:szCs w:val="26"/>
        </w:rPr>
        <w:t>30</w:t>
      </w:r>
      <w:r w:rsidRPr="004F7FB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="007E2F6D">
        <w:rPr>
          <w:b w:val="0"/>
          <w:sz w:val="26"/>
          <w:szCs w:val="26"/>
        </w:rPr>
        <w:t xml:space="preserve">августа </w:t>
      </w:r>
      <w:r w:rsidRPr="004F7FBE">
        <w:rPr>
          <w:b w:val="0"/>
          <w:sz w:val="26"/>
          <w:szCs w:val="26"/>
        </w:rPr>
        <w:t xml:space="preserve"> 2018 года № </w:t>
      </w:r>
      <w:r w:rsidR="00672E78">
        <w:rPr>
          <w:b w:val="0"/>
          <w:sz w:val="26"/>
          <w:szCs w:val="26"/>
        </w:rPr>
        <w:t>171</w:t>
      </w:r>
    </w:p>
    <w:p w:rsidR="00C65538" w:rsidRDefault="00C65538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C65538" w:rsidRPr="00C65538" w:rsidRDefault="00C65538" w:rsidP="00C65538">
      <w:pPr>
        <w:pStyle w:val="a3"/>
        <w:tabs>
          <w:tab w:val="left" w:pos="9355"/>
        </w:tabs>
        <w:spacing w:line="240" w:lineRule="auto"/>
        <w:ind w:right="-1"/>
        <w:jc w:val="left"/>
        <w:rPr>
          <w:b w:val="0"/>
          <w:color w:val="auto"/>
          <w:sz w:val="24"/>
          <w:szCs w:val="24"/>
        </w:rPr>
      </w:pPr>
    </w:p>
    <w:p w:rsidR="00C65538" w:rsidRPr="00C65538" w:rsidRDefault="00C65538" w:rsidP="00C65538">
      <w:pPr>
        <w:pStyle w:val="a3"/>
        <w:tabs>
          <w:tab w:val="left" w:pos="9355"/>
        </w:tabs>
        <w:spacing w:line="240" w:lineRule="auto"/>
        <w:ind w:right="-1"/>
        <w:rPr>
          <w:b w:val="0"/>
          <w:color w:val="auto"/>
          <w:sz w:val="24"/>
          <w:szCs w:val="24"/>
        </w:rPr>
      </w:pPr>
      <w:r w:rsidRPr="00C65538">
        <w:rPr>
          <w:b w:val="0"/>
          <w:color w:val="auto"/>
          <w:sz w:val="24"/>
          <w:szCs w:val="24"/>
        </w:rPr>
        <w:t>правила</w:t>
      </w:r>
    </w:p>
    <w:p w:rsidR="00C65538" w:rsidRPr="00C65538" w:rsidRDefault="00C65538" w:rsidP="00C65538">
      <w:pPr>
        <w:shd w:val="clear" w:color="auto" w:fill="FFFFFF"/>
        <w:tabs>
          <w:tab w:val="left" w:pos="9355"/>
        </w:tabs>
        <w:ind w:right="-1"/>
        <w:jc w:val="center"/>
        <w:rPr>
          <w:b w:val="0"/>
          <w:bCs w:val="0"/>
          <w:sz w:val="24"/>
          <w:szCs w:val="24"/>
        </w:rPr>
      </w:pPr>
      <w:r w:rsidRPr="00C65538">
        <w:rPr>
          <w:b w:val="0"/>
          <w:smallCaps/>
          <w:sz w:val="24"/>
          <w:szCs w:val="24"/>
        </w:rPr>
        <w:t>БЛАГОУСТРОЙСТВА ТЕРРИТОРРИИ</w:t>
      </w:r>
      <w:r w:rsidRPr="00C65538">
        <w:rPr>
          <w:b w:val="0"/>
          <w:bCs w:val="0"/>
          <w:caps/>
          <w:sz w:val="24"/>
          <w:szCs w:val="24"/>
        </w:rPr>
        <w:t xml:space="preserve"> Чалнинского сельского поселения </w:t>
      </w:r>
    </w:p>
    <w:p w:rsidR="00C65538" w:rsidRPr="00C65538" w:rsidRDefault="00C65538" w:rsidP="00C65538">
      <w:pPr>
        <w:jc w:val="right"/>
        <w:rPr>
          <w:b w:val="0"/>
          <w:sz w:val="26"/>
          <w:szCs w:val="26"/>
        </w:rPr>
      </w:pPr>
    </w:p>
    <w:p w:rsidR="00C65538" w:rsidRDefault="00C65538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7E2F6D" w:rsidRDefault="007E2F6D" w:rsidP="00C65538">
      <w:pPr>
        <w:jc w:val="right"/>
        <w:rPr>
          <w:b w:val="0"/>
          <w:sz w:val="26"/>
          <w:szCs w:val="26"/>
        </w:rPr>
      </w:pPr>
    </w:p>
    <w:p w:rsidR="007E2F6D" w:rsidRDefault="007E2F6D" w:rsidP="00C65538">
      <w:pPr>
        <w:jc w:val="right"/>
        <w:rPr>
          <w:b w:val="0"/>
          <w:sz w:val="26"/>
          <w:szCs w:val="26"/>
        </w:rPr>
      </w:pPr>
    </w:p>
    <w:p w:rsidR="007E2F6D" w:rsidRDefault="007E2F6D" w:rsidP="00C65538">
      <w:pPr>
        <w:jc w:val="right"/>
        <w:rPr>
          <w:b w:val="0"/>
          <w:sz w:val="26"/>
          <w:szCs w:val="26"/>
        </w:rPr>
      </w:pPr>
    </w:p>
    <w:p w:rsidR="007E2F6D" w:rsidRDefault="007E2F6D" w:rsidP="00C65538">
      <w:pPr>
        <w:jc w:val="right"/>
        <w:rPr>
          <w:b w:val="0"/>
          <w:sz w:val="26"/>
          <w:szCs w:val="26"/>
        </w:rPr>
      </w:pPr>
    </w:p>
    <w:p w:rsidR="007E2F6D" w:rsidRDefault="007E2F6D" w:rsidP="00C65538">
      <w:pPr>
        <w:jc w:val="right"/>
        <w:rPr>
          <w:b w:val="0"/>
          <w:sz w:val="26"/>
          <w:szCs w:val="26"/>
        </w:rPr>
      </w:pPr>
    </w:p>
    <w:p w:rsidR="00651E3B" w:rsidRDefault="00651E3B" w:rsidP="00C65538">
      <w:pPr>
        <w:jc w:val="right"/>
        <w:rPr>
          <w:b w:val="0"/>
          <w:sz w:val="26"/>
          <w:szCs w:val="26"/>
        </w:rPr>
      </w:pPr>
    </w:p>
    <w:p w:rsidR="00651E3B" w:rsidRDefault="00651E3B" w:rsidP="00651E3B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п. Чална</w:t>
      </w:r>
    </w:p>
    <w:p w:rsidR="00651E3B" w:rsidRDefault="00651E3B" w:rsidP="00651E3B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2018 г.</w:t>
      </w:r>
    </w:p>
    <w:p w:rsidR="00651E3B" w:rsidRDefault="00651E3B" w:rsidP="00651E3B">
      <w:pPr>
        <w:rPr>
          <w:b w:val="0"/>
          <w:sz w:val="26"/>
          <w:szCs w:val="26"/>
        </w:rPr>
      </w:pPr>
    </w:p>
    <w:p w:rsidR="00651E3B" w:rsidRPr="00C65538" w:rsidRDefault="00651E3B" w:rsidP="00651E3B">
      <w:pPr>
        <w:rPr>
          <w:b w:val="0"/>
          <w:sz w:val="26"/>
          <w:szCs w:val="26"/>
        </w:rPr>
      </w:pPr>
    </w:p>
    <w:p w:rsidR="00EE698A" w:rsidRPr="004F7FBE" w:rsidRDefault="00EE698A" w:rsidP="007E2F6D">
      <w:pPr>
        <w:shd w:val="clear" w:color="auto" w:fill="FFFFFF"/>
        <w:ind w:right="851"/>
        <w:jc w:val="both"/>
        <w:rPr>
          <w:sz w:val="24"/>
          <w:szCs w:val="24"/>
        </w:rPr>
      </w:pPr>
    </w:p>
    <w:p w:rsidR="00EE698A" w:rsidRPr="004F7FBE" w:rsidRDefault="00EE698A" w:rsidP="009A2E92">
      <w:pPr>
        <w:shd w:val="clear" w:color="auto" w:fill="FFFFFF"/>
        <w:tabs>
          <w:tab w:val="left" w:pos="9214"/>
        </w:tabs>
        <w:ind w:left="29" w:right="-1" w:hanging="29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lastRenderedPageBreak/>
        <w:t>Раздел 1. Общие положения</w:t>
      </w:r>
    </w:p>
    <w:p w:rsidR="0084342C" w:rsidRPr="004F7FBE" w:rsidRDefault="0084342C" w:rsidP="009A2E92">
      <w:pPr>
        <w:shd w:val="clear" w:color="auto" w:fill="FFFFFF"/>
        <w:tabs>
          <w:tab w:val="left" w:pos="9214"/>
        </w:tabs>
        <w:ind w:left="29" w:right="-1" w:hanging="29"/>
        <w:jc w:val="center"/>
        <w:rPr>
          <w:sz w:val="24"/>
          <w:szCs w:val="24"/>
        </w:rPr>
      </w:pP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В  настоящих Правилах используются следующие понятия и термины: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iCs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 xml:space="preserve">Архитектурная подсветка зданий </w:t>
      </w:r>
      <w:r w:rsidRPr="004F7FBE">
        <w:rPr>
          <w:b w:val="0"/>
          <w:bCs w:val="0"/>
          <w:iCs/>
          <w:sz w:val="24"/>
          <w:szCs w:val="24"/>
        </w:rPr>
        <w:t>- освещение фасадов зданий, сооружений, произведений монументального искусства для выявления их архитектурн</w:t>
      </w:r>
      <w:proofErr w:type="gramStart"/>
      <w:r w:rsidRPr="004F7FBE">
        <w:rPr>
          <w:b w:val="0"/>
          <w:bCs w:val="0"/>
          <w:iCs/>
          <w:sz w:val="24"/>
          <w:szCs w:val="24"/>
        </w:rPr>
        <w:t>о-</w:t>
      </w:r>
      <w:proofErr w:type="gramEnd"/>
      <w:r w:rsidRPr="004F7FBE">
        <w:rPr>
          <w:b w:val="0"/>
          <w:bCs w:val="0"/>
          <w:iCs/>
          <w:sz w:val="24"/>
          <w:szCs w:val="24"/>
        </w:rPr>
        <w:t xml:space="preserve"> художественных особенностей и эстетической выразительности;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4F7FBE">
        <w:rPr>
          <w:bCs w:val="0"/>
          <w:iCs/>
          <w:sz w:val="24"/>
          <w:szCs w:val="24"/>
        </w:rPr>
        <w:t>Благоустройство</w:t>
      </w:r>
      <w:r w:rsidRPr="004F7FBE">
        <w:rPr>
          <w:b w:val="0"/>
          <w:bCs w:val="0"/>
          <w:i/>
          <w:iCs/>
          <w:sz w:val="24"/>
          <w:szCs w:val="24"/>
        </w:rPr>
        <w:t xml:space="preserve"> - </w:t>
      </w:r>
      <w:r w:rsidRPr="004F7FBE">
        <w:rPr>
          <w:b w:val="0"/>
          <w:bCs w:val="0"/>
          <w:sz w:val="24"/>
          <w:szCs w:val="24"/>
          <w:lang w:eastAsia="en-US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 xml:space="preserve">Бордюр </w:t>
      </w:r>
      <w:r w:rsidRPr="004F7FBE">
        <w:rPr>
          <w:b w:val="0"/>
          <w:bCs w:val="0"/>
          <w:i/>
          <w:iCs/>
          <w:sz w:val="24"/>
          <w:szCs w:val="24"/>
        </w:rPr>
        <w:t>–</w:t>
      </w:r>
      <w:r w:rsidRPr="004F7FBE">
        <w:rPr>
          <w:b w:val="0"/>
          <w:bCs w:val="0"/>
          <w:sz w:val="24"/>
          <w:szCs w:val="24"/>
        </w:rPr>
        <w:t xml:space="preserve"> конструктивное боковое ограничение покрытия, устраиваемое заподлицо с поверхностью проезжей части или выступающей над ней. 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>Газон</w:t>
      </w:r>
      <w:r w:rsidRPr="004F7FBE">
        <w:rPr>
          <w:b w:val="0"/>
          <w:bCs w:val="0"/>
          <w:i/>
          <w:iCs/>
          <w:sz w:val="24"/>
          <w:szCs w:val="24"/>
        </w:rPr>
        <w:t xml:space="preserve"> –</w:t>
      </w:r>
      <w:r w:rsidRPr="004F7FBE">
        <w:rPr>
          <w:b w:val="0"/>
          <w:bCs w:val="0"/>
          <w:sz w:val="24"/>
          <w:szCs w:val="24"/>
        </w:rPr>
        <w:t xml:space="preserve"> территория, покрытая или предназначенная для плотного почвозащитного ковра из многолетних травянистых растений, на которых могут размещаться деревья, кустарники, цветочные растения и т.п., и ограниченная дорогами, тротуарами, проходами и проездами.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Городская среда</w:t>
      </w:r>
      <w:r w:rsidRPr="004F7FBE">
        <w:rPr>
          <w:b w:val="0"/>
          <w:sz w:val="24"/>
          <w:szCs w:val="24"/>
        </w:rPr>
        <w:t xml:space="preserve"> -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Жидкие коммунальные отходы (ЖКО)</w:t>
      </w:r>
      <w:r w:rsidRPr="004F7FBE">
        <w:rPr>
          <w:b w:val="0"/>
          <w:sz w:val="24"/>
          <w:szCs w:val="24"/>
        </w:rPr>
        <w:t xml:space="preserve"> - жидкие коммунальные отходы потребления.</w:t>
      </w:r>
    </w:p>
    <w:p w:rsidR="00EE698A" w:rsidRPr="004F7FBE" w:rsidRDefault="00EE698A" w:rsidP="009A2E92">
      <w:pPr>
        <w:shd w:val="clear" w:color="auto" w:fill="FFFFFF"/>
        <w:tabs>
          <w:tab w:val="left" w:pos="9214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>Крупногабаритный мусор (КГМ)</w:t>
      </w:r>
      <w:r w:rsidRPr="004F7FBE">
        <w:rPr>
          <w:b w:val="0"/>
          <w:bCs w:val="0"/>
          <w:i/>
          <w:iCs/>
          <w:sz w:val="24"/>
          <w:szCs w:val="24"/>
        </w:rPr>
        <w:t xml:space="preserve"> - </w:t>
      </w:r>
      <w:r w:rsidRPr="004F7FBE">
        <w:rPr>
          <w:b w:val="0"/>
          <w:bCs w:val="0"/>
          <w:sz w:val="24"/>
          <w:szCs w:val="24"/>
        </w:rPr>
        <w:t>отходы (бытовая техника, мебель и др.), утратившие свои потребительские свойства.</w:t>
      </w:r>
    </w:p>
    <w:p w:rsidR="00EE698A" w:rsidRPr="004F7FBE" w:rsidRDefault="00EE698A" w:rsidP="009A2E92">
      <w:pPr>
        <w:shd w:val="clear" w:color="auto" w:fill="FFFFFF"/>
        <w:tabs>
          <w:tab w:val="left" w:pos="9214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>Наружное освещение</w:t>
      </w:r>
      <w:r w:rsidRPr="004F7FBE">
        <w:rPr>
          <w:b w:val="0"/>
          <w:bCs w:val="0"/>
          <w:i/>
          <w:iCs/>
          <w:sz w:val="24"/>
          <w:szCs w:val="24"/>
        </w:rPr>
        <w:t xml:space="preserve"> - </w:t>
      </w:r>
      <w:r w:rsidRPr="004F7FBE">
        <w:rPr>
          <w:b w:val="0"/>
          <w:bCs w:val="0"/>
          <w:sz w:val="24"/>
          <w:szCs w:val="24"/>
        </w:rPr>
        <w:t>это совокупность элементов, предназначенных для освещения в темное время</w:t>
      </w:r>
      <w:r w:rsidRPr="004F7FBE">
        <w:rPr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>суток магистралей, улиц, площадей, парков, скверов, бульваров, дворов и пешеходных дорожек города.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>Несанкционированная свалка мусора</w:t>
      </w:r>
      <w:r w:rsidRPr="004F7FBE">
        <w:rPr>
          <w:b w:val="0"/>
          <w:bCs w:val="0"/>
          <w:i/>
          <w:iCs/>
          <w:sz w:val="24"/>
          <w:szCs w:val="24"/>
        </w:rPr>
        <w:t xml:space="preserve"> - </w:t>
      </w:r>
      <w:r w:rsidRPr="004F7FBE">
        <w:rPr>
          <w:b w:val="0"/>
          <w:bCs w:val="0"/>
          <w:sz w:val="24"/>
          <w:szCs w:val="24"/>
        </w:rPr>
        <w:t>самовольный (несанкционированный) сброс (размещение) или</w:t>
      </w:r>
      <w:r w:rsidRPr="004F7FBE">
        <w:rPr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>складирование ТКО, КГМ, ЖКО, отходов производства и строительства, другого мусора, образованного</w:t>
      </w:r>
      <w:r w:rsidRPr="004F7FBE">
        <w:rPr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>в процессе деятельности юридических или физических лиц.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Нормируемый комплекс элементов благоустройства</w:t>
      </w:r>
      <w:r w:rsidRPr="004F7FBE">
        <w:rPr>
          <w:b w:val="0"/>
          <w:sz w:val="24"/>
          <w:szCs w:val="24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Общественные пространства</w:t>
      </w:r>
      <w:r w:rsidRPr="004F7FBE">
        <w:rPr>
          <w:b w:val="0"/>
          <w:sz w:val="24"/>
          <w:szCs w:val="24"/>
        </w:rPr>
        <w:t xml:space="preserve"> - это территории муниципального образования, которые постоянно доступны для </w:t>
      </w:r>
      <w:proofErr w:type="gramStart"/>
      <w:r w:rsidRPr="004F7FBE">
        <w:rPr>
          <w:b w:val="0"/>
          <w:sz w:val="24"/>
          <w:szCs w:val="24"/>
        </w:rPr>
        <w:t>населения</w:t>
      </w:r>
      <w:proofErr w:type="gramEnd"/>
      <w:r w:rsidRPr="004F7FBE">
        <w:rPr>
          <w:b w:val="0"/>
          <w:sz w:val="24"/>
          <w:szCs w:val="24"/>
        </w:rPr>
        <w:t xml:space="preserve">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proofErr w:type="gramStart"/>
      <w:r w:rsidRPr="004F7FBE">
        <w:rPr>
          <w:sz w:val="24"/>
          <w:szCs w:val="24"/>
        </w:rPr>
        <w:t>Объекты благоустройства территории</w:t>
      </w:r>
      <w:r w:rsidRPr="004F7FBE">
        <w:rPr>
          <w:b w:val="0"/>
          <w:sz w:val="24"/>
          <w:szCs w:val="24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населенных пунктов, а также территории, выделяемые по </w:t>
      </w:r>
      <w:r w:rsidRPr="004F7FBE">
        <w:rPr>
          <w:b w:val="0"/>
          <w:sz w:val="24"/>
          <w:szCs w:val="24"/>
        </w:rPr>
        <w:lastRenderedPageBreak/>
        <w:t>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</w:t>
      </w:r>
      <w:proofErr w:type="gramEnd"/>
      <w:r w:rsidRPr="004F7FBE">
        <w:rPr>
          <w:b w:val="0"/>
          <w:sz w:val="24"/>
          <w:szCs w:val="24"/>
        </w:rPr>
        <w:t xml:space="preserve">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образования.</w:t>
      </w:r>
    </w:p>
    <w:p w:rsidR="00EE698A" w:rsidRPr="004F7FBE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b/>
          <w:sz w:val="24"/>
          <w:szCs w:val="24"/>
        </w:rPr>
        <w:t xml:space="preserve">Озеленение </w:t>
      </w:r>
      <w:r w:rsidRPr="004F7FBE">
        <w:rPr>
          <w:rFonts w:ascii="Times New Roman" w:hAnsi="Times New Roman" w:cs="Times New Roman"/>
          <w:sz w:val="24"/>
          <w:szCs w:val="24"/>
        </w:rPr>
        <w:t>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EE698A" w:rsidRPr="004F7FBE" w:rsidRDefault="00EE698A" w:rsidP="009A2E92">
      <w:pPr>
        <w:shd w:val="clear" w:color="auto" w:fill="FFFFFF"/>
        <w:tabs>
          <w:tab w:val="left" w:pos="949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>Отходы производства и потребления</w:t>
      </w:r>
      <w:r w:rsidRPr="004F7FBE">
        <w:rPr>
          <w:b w:val="0"/>
          <w:bCs w:val="0"/>
          <w:i/>
          <w:iCs/>
          <w:sz w:val="24"/>
          <w:szCs w:val="24"/>
        </w:rPr>
        <w:t xml:space="preserve"> (далее - отходы) - </w:t>
      </w:r>
      <w:r w:rsidRPr="004F7FBE">
        <w:rPr>
          <w:b w:val="0"/>
          <w:bCs w:val="0"/>
          <w:sz w:val="24"/>
          <w:szCs w:val="24"/>
        </w:rPr>
        <w:t>остатки сырья, материалов, полуфабрикатов,</w:t>
      </w:r>
      <w:r w:rsidRPr="004F7FBE">
        <w:rPr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>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EE698A" w:rsidRPr="004F7FBE" w:rsidRDefault="00EE698A" w:rsidP="009A2E92">
      <w:pPr>
        <w:shd w:val="clear" w:color="auto" w:fill="FFFFFF"/>
        <w:tabs>
          <w:tab w:val="left" w:pos="949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sz w:val="24"/>
          <w:szCs w:val="24"/>
        </w:rPr>
        <w:t xml:space="preserve">Оценка качества городской среды </w:t>
      </w:r>
      <w:r w:rsidRPr="004F7FBE">
        <w:rPr>
          <w:b w:val="0"/>
          <w:bCs w:val="0"/>
          <w:sz w:val="24"/>
          <w:szCs w:val="24"/>
        </w:rPr>
        <w:t>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>Придомовая озелененная территория</w:t>
      </w:r>
      <w:r w:rsidRPr="004F7FBE">
        <w:rPr>
          <w:b w:val="0"/>
          <w:bCs w:val="0"/>
          <w:i/>
          <w:iCs/>
          <w:sz w:val="24"/>
          <w:szCs w:val="24"/>
        </w:rPr>
        <w:t xml:space="preserve"> –</w:t>
      </w:r>
      <w:r w:rsidRPr="004F7FBE">
        <w:rPr>
          <w:b w:val="0"/>
          <w:bCs w:val="0"/>
          <w:sz w:val="24"/>
          <w:szCs w:val="24"/>
        </w:rPr>
        <w:t xml:space="preserve"> незамкнутое пространство, расположенное вдоль фасадов жилых домов и зданий и ограниченное, придомовыми проездами и тротуарами. 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Cs w:val="0"/>
          <w:iCs/>
          <w:sz w:val="24"/>
          <w:szCs w:val="24"/>
        </w:rPr>
        <w:t>Прилегающая территория</w:t>
      </w:r>
      <w:r w:rsidRPr="004F7FBE">
        <w:rPr>
          <w:b w:val="0"/>
          <w:bCs w:val="0"/>
          <w:i/>
          <w:iCs/>
          <w:sz w:val="24"/>
          <w:szCs w:val="24"/>
        </w:rPr>
        <w:t xml:space="preserve"> - </w:t>
      </w:r>
      <w:r w:rsidRPr="004F7FBE">
        <w:rPr>
          <w:b w:val="0"/>
          <w:bCs w:val="0"/>
          <w:sz w:val="24"/>
          <w:szCs w:val="24"/>
          <w:lang w:eastAsia="en-US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4F7FBE">
        <w:rPr>
          <w:b w:val="0"/>
          <w:bCs w:val="0"/>
          <w:sz w:val="24"/>
          <w:szCs w:val="24"/>
          <w:lang w:eastAsia="en-US"/>
        </w:rPr>
        <w:t>границы</w:t>
      </w:r>
      <w:proofErr w:type="gramEnd"/>
      <w:r w:rsidRPr="004F7FBE">
        <w:rPr>
          <w:b w:val="0"/>
          <w:bCs w:val="0"/>
          <w:sz w:val="24"/>
          <w:szCs w:val="24"/>
          <w:lang w:eastAsia="en-US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Проезд</w:t>
      </w:r>
      <w:r w:rsidRPr="004F7FBE">
        <w:rPr>
          <w:b w:val="0"/>
          <w:sz w:val="24"/>
          <w:szCs w:val="24"/>
        </w:rPr>
        <w:t xml:space="preserve"> - дорога, примыкающая к проезжим частям жилых и магистральных улиц, разворотным площадкам.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Проект благоустройства</w:t>
      </w:r>
      <w:r w:rsidRPr="004F7FBE">
        <w:rPr>
          <w:b w:val="0"/>
          <w:sz w:val="24"/>
          <w:szCs w:val="24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Развитие объекта благоустройства</w:t>
      </w:r>
      <w:r w:rsidRPr="004F7FBE">
        <w:rPr>
          <w:b w:val="0"/>
          <w:sz w:val="24"/>
          <w:szCs w:val="24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>Санитарная очистка территории</w:t>
      </w:r>
      <w:r w:rsidRPr="004F7FBE">
        <w:rPr>
          <w:b w:val="0"/>
          <w:bCs w:val="0"/>
          <w:i/>
          <w:iCs/>
          <w:sz w:val="24"/>
          <w:szCs w:val="24"/>
        </w:rPr>
        <w:t xml:space="preserve"> - </w:t>
      </w:r>
      <w:r w:rsidRPr="004F7FBE">
        <w:rPr>
          <w:b w:val="0"/>
          <w:bCs w:val="0"/>
          <w:sz w:val="24"/>
          <w:szCs w:val="24"/>
        </w:rPr>
        <w:t>очистка территорий, сбор, вывоз и утилизация (обезвреживание)</w:t>
      </w:r>
      <w:r w:rsidRPr="004F7FBE">
        <w:rPr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>твердых коммунальных отходов (ТКО) и крупногабаритного мусора (КГМ).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>Содержание дорог</w:t>
      </w:r>
      <w:r w:rsidRPr="004F7FBE">
        <w:rPr>
          <w:b w:val="0"/>
          <w:bCs w:val="0"/>
          <w:i/>
          <w:iCs/>
          <w:sz w:val="24"/>
          <w:szCs w:val="24"/>
        </w:rPr>
        <w:t xml:space="preserve"> - </w:t>
      </w:r>
      <w:r w:rsidRPr="004F7FBE">
        <w:rPr>
          <w:b w:val="0"/>
          <w:bCs w:val="0"/>
          <w:sz w:val="24"/>
          <w:szCs w:val="24"/>
        </w:rPr>
        <w:t>комплекс работ по систематическому уходу за дорожными покрытиями, обочинами, сооружениями  и  полосой  отвода автомобильной дороги  в  целях поддержания</w:t>
      </w:r>
      <w:r w:rsidRPr="004F7FBE">
        <w:rPr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>их в надлежащем порядке и чистоте для обеспечения хорошей службы дороги и беспрепятственного</w:t>
      </w:r>
      <w:r w:rsidRPr="004F7FBE">
        <w:rPr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>движения автомобилей в течение всего года.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Содержание объекта благоустройства</w:t>
      </w:r>
      <w:r w:rsidRPr="004F7FBE">
        <w:rPr>
          <w:b w:val="0"/>
          <w:sz w:val="24"/>
          <w:szCs w:val="24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Субъекты городской среды</w:t>
      </w:r>
      <w:r w:rsidRPr="004F7FBE">
        <w:rPr>
          <w:b w:val="0"/>
          <w:sz w:val="24"/>
          <w:szCs w:val="24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Твердые коммунальные отходы (ТКО)</w:t>
      </w:r>
      <w:r w:rsidRPr="004F7FBE">
        <w:rPr>
          <w:b w:val="0"/>
          <w:sz w:val="24"/>
          <w:szCs w:val="24"/>
        </w:rPr>
        <w:t xml:space="preserve"> - твердые коммунальные отходы потребления.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Твердое покрытие -</w:t>
      </w:r>
      <w:r w:rsidRPr="004F7FBE">
        <w:rPr>
          <w:b w:val="0"/>
          <w:sz w:val="24"/>
          <w:szCs w:val="24"/>
        </w:rPr>
        <w:t xml:space="preserve"> дорожное покрытие в составе дорожных одежд.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i/>
          <w:sz w:val="24"/>
          <w:szCs w:val="24"/>
        </w:rPr>
      </w:pPr>
      <w:r w:rsidRPr="004F7FBE">
        <w:rPr>
          <w:sz w:val="24"/>
          <w:szCs w:val="24"/>
        </w:rPr>
        <w:lastRenderedPageBreak/>
        <w:t>Территории общего пользования</w:t>
      </w:r>
      <w:r w:rsidRPr="004F7FBE">
        <w:rPr>
          <w:b w:val="0"/>
          <w:i/>
          <w:sz w:val="24"/>
          <w:szCs w:val="24"/>
        </w:rPr>
        <w:t xml:space="preserve"> - </w:t>
      </w:r>
      <w:r w:rsidRPr="004F7FBE">
        <w:rPr>
          <w:b w:val="0"/>
          <w:sz w:val="24"/>
          <w:szCs w:val="24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EE698A" w:rsidRPr="004F7FBE" w:rsidRDefault="00EE698A" w:rsidP="009A2E92">
      <w:pPr>
        <w:shd w:val="clear" w:color="auto" w:fill="FFFFFF"/>
        <w:tabs>
          <w:tab w:val="left" w:pos="949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Cs w:val="0"/>
          <w:iCs/>
          <w:sz w:val="24"/>
          <w:szCs w:val="24"/>
        </w:rPr>
        <w:t>Территория предприятий, организаций, учреждений и иных хозяйствующих субъектов</w:t>
      </w:r>
      <w:r w:rsidRPr="004F7FBE">
        <w:rPr>
          <w:b w:val="0"/>
          <w:bCs w:val="0"/>
          <w:i/>
          <w:iCs/>
          <w:sz w:val="24"/>
          <w:szCs w:val="24"/>
        </w:rPr>
        <w:t xml:space="preserve"> - </w:t>
      </w:r>
      <w:r w:rsidRPr="004F7FBE">
        <w:rPr>
          <w:b w:val="0"/>
          <w:bCs w:val="0"/>
          <w:sz w:val="24"/>
          <w:szCs w:val="24"/>
        </w:rPr>
        <w:t xml:space="preserve">часть территории </w:t>
      </w:r>
      <w:r w:rsidR="00D91F14" w:rsidRPr="004F7FBE">
        <w:rPr>
          <w:b w:val="0"/>
          <w:bCs w:val="0"/>
          <w:sz w:val="24"/>
          <w:szCs w:val="24"/>
        </w:rPr>
        <w:t>Чалнинского</w:t>
      </w:r>
      <w:r w:rsidRPr="004F7FBE">
        <w:rPr>
          <w:b w:val="0"/>
          <w:bCs w:val="0"/>
          <w:sz w:val="24"/>
          <w:szCs w:val="24"/>
        </w:rPr>
        <w:t xml:space="preserve"> поселения</w:t>
      </w:r>
      <w:r w:rsidR="00980B8E" w:rsidRPr="004F7FBE">
        <w:rPr>
          <w:b w:val="0"/>
          <w:bCs w:val="0"/>
          <w:sz w:val="24"/>
          <w:szCs w:val="24"/>
        </w:rPr>
        <w:t>,</w:t>
      </w:r>
      <w:r w:rsidRPr="004F7FBE">
        <w:rPr>
          <w:b w:val="0"/>
          <w:bCs w:val="0"/>
          <w:sz w:val="24"/>
          <w:szCs w:val="24"/>
        </w:rPr>
        <w:t xml:space="preserve">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>Уборка территорий</w:t>
      </w:r>
      <w:r w:rsidRPr="004F7FBE">
        <w:rPr>
          <w:b w:val="0"/>
          <w:sz w:val="24"/>
          <w:szCs w:val="24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sz w:val="24"/>
          <w:szCs w:val="24"/>
        </w:rPr>
        <w:t xml:space="preserve">Улица </w:t>
      </w:r>
      <w:r w:rsidRPr="004F7FBE">
        <w:rPr>
          <w:b w:val="0"/>
          <w:sz w:val="24"/>
          <w:szCs w:val="24"/>
        </w:rPr>
        <w:t>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sz w:val="24"/>
          <w:szCs w:val="24"/>
        </w:rPr>
        <w:t>Элементы благоустройства территории</w:t>
      </w:r>
      <w:r w:rsidRPr="004F7FBE">
        <w:rPr>
          <w:b w:val="0"/>
          <w:sz w:val="24"/>
          <w:szCs w:val="24"/>
        </w:rPr>
        <w:t xml:space="preserve"> - </w:t>
      </w:r>
      <w:r w:rsidRPr="004F7FBE">
        <w:rPr>
          <w:b w:val="0"/>
          <w:bCs w:val="0"/>
          <w:sz w:val="24"/>
          <w:szCs w:val="24"/>
          <w:lang w:eastAsia="en-US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>Раздел 2. Содержание территорий общего пользования и порядок  пользования такими территориями</w:t>
      </w:r>
    </w:p>
    <w:p w:rsidR="00980B8E" w:rsidRPr="004F7FBE" w:rsidRDefault="00980B8E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EE698A" w:rsidRPr="004F7FBE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4F7FBE">
        <w:rPr>
          <w:bCs w:val="0"/>
          <w:sz w:val="24"/>
          <w:szCs w:val="24"/>
        </w:rPr>
        <w:t>2.1. Санитарное содержание территорий общего пользования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Физические и юридические лица обязаны обеспечить вывоз мусора самостоятельно, либо путем заключения договоров с организациями, имеющими специализированный автотранспорт и соответствующие разрешения. Утилизацию мусора производят  хозяйствующие субъекты, осуществляющие эксплуатацию объектов для утилизации твердых бытовых отходов.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Ответственность за сбор и вывоз твердых коммунальных отходов, снега и крупногабаритного мусора, уборку контейнерных, придомовых территорий площадок возлагается: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по жилищному фонду – на управляющие организации, обслуживающие жилищный фонд, товарищества собственников жилья и собственников, выбравших непосредственный способ управления;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по другим объектам - на собственников (владельцев), правообладателей этих объектов.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sz w:val="24"/>
          <w:szCs w:val="24"/>
        </w:rPr>
        <w:t>Придомовые территории должны содержаться в чистоте. Уборка и очистка во дворах</w:t>
      </w:r>
      <w:r w:rsidRPr="004F7FBE">
        <w:rPr>
          <w:b w:val="0"/>
          <w:bCs w:val="0"/>
          <w:sz w:val="24"/>
          <w:szCs w:val="24"/>
        </w:rPr>
        <w:t xml:space="preserve"> должна производиться ежедневно.</w:t>
      </w:r>
    </w:p>
    <w:p w:rsidR="00EE698A" w:rsidRPr="004F7FBE" w:rsidRDefault="00EE698A" w:rsidP="009A2E92">
      <w:pPr>
        <w:shd w:val="clear" w:color="auto" w:fill="FFFFFF"/>
        <w:tabs>
          <w:tab w:val="left" w:pos="9356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Запрещается накапливать мусор на придомовых территориях более 2-х суток, загромождать и засорять их металлическим ломом, строительным и бытовым мусором и другими материалами.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Контейнеры для сбора твердых коммунальных отходов должны быть в технически исправном состоянии, покрашены, и иметь маркировку с указанием реквизитов владельца. Окраска всех металлических мусоросборников должна производиться по мере необходимости.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lastRenderedPageBreak/>
        <w:t>Количество и емкость мусоросборников следует определять в соответствии с рекомендациями по определению норм накопления твердых коммунальных отходов и сроков их хранения.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Периодичность вывоза бытовых отходов следует устанавливать в соответствии с утвержденными нормативами.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r w:rsidR="00980B8E" w:rsidRPr="004F7FBE">
        <w:rPr>
          <w:b w:val="0"/>
          <w:sz w:val="24"/>
          <w:szCs w:val="24"/>
        </w:rPr>
        <w:t xml:space="preserve">специализированный </w:t>
      </w:r>
      <w:r w:rsidRPr="004F7FBE">
        <w:rPr>
          <w:b w:val="0"/>
          <w:sz w:val="24"/>
          <w:szCs w:val="24"/>
        </w:rPr>
        <w:t xml:space="preserve"> транспорт, производится работниками организации, осуществляющей вывоз отходов.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 уборке в ночное время следует принимать меры, предупреждающие шум.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Уборка автобусных остановок производится организациями, в обязанность которых входит уборка территорий улиц, на которых расположены эти остановки.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осуществляется организациями, в чьей собственности находятся колонки.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Содержание и уборка скверов и прилегающих к ним тротуаров, проездов и газонов осуществляется специализированными организациями </w:t>
      </w:r>
      <w:r w:rsidR="00980B8E" w:rsidRPr="004F7FBE">
        <w:rPr>
          <w:b w:val="0"/>
          <w:sz w:val="24"/>
          <w:szCs w:val="24"/>
        </w:rPr>
        <w:t xml:space="preserve">либо индивидуальными предпринимателями </w:t>
      </w:r>
      <w:r w:rsidRPr="004F7FBE">
        <w:rPr>
          <w:b w:val="0"/>
          <w:sz w:val="24"/>
          <w:szCs w:val="24"/>
        </w:rPr>
        <w:t xml:space="preserve"> по соглашению с органом местного самоуправления.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 осуществляется силами и средствами этих организаций, собственников помещений.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Слив воды на тротуары, газоны, проезжую часть дороги не допускается. При производстве аварийных работ слив воды разрешается только по специальным отводам 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Железнодорожные пути, проходящие в черте </w:t>
      </w:r>
      <w:r w:rsidR="00980B8E" w:rsidRPr="004F7FBE">
        <w:rPr>
          <w:b w:val="0"/>
          <w:sz w:val="24"/>
          <w:szCs w:val="24"/>
        </w:rPr>
        <w:t xml:space="preserve">Чалнинского сельского </w:t>
      </w:r>
      <w:r w:rsidRPr="004F7FBE">
        <w:rPr>
          <w:b w:val="0"/>
          <w:sz w:val="24"/>
          <w:szCs w:val="24"/>
        </w:rPr>
        <w:t xml:space="preserve"> поселения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Вывоз оставшегося после текущего и капитального ремонта зданий и сооружений строительного мусора, крупногабаритных отходов осуществляется собственниками (владельцами) зданий и сооружений, либо иными организациями по мере накопления, но не реже одного раза в неделю.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На вокзалах, рынках, парках, зонах отдыха, учреждениях образования, здравоохранения и других местах массового пребывания людей, на остановках пассажирского транспорта, у входа в торговые объекты собственниками (владельцами) </w:t>
      </w:r>
      <w:r w:rsidRPr="004F7FBE">
        <w:rPr>
          <w:b w:val="0"/>
          <w:bCs w:val="0"/>
          <w:sz w:val="24"/>
          <w:szCs w:val="24"/>
        </w:rPr>
        <w:lastRenderedPageBreak/>
        <w:t xml:space="preserve">данных объектов должны быть установлены урны в достаточном количестве. Обязательна установка урн в местах остановки  транспорта.  </w:t>
      </w: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Урны следует очищать систематически, по мере их наполнения, но не реже 1 раза в сутки.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За содержание урн в чистоте несут ответственность организации, осуществляющие уборку закрепленных за ними территорий.</w:t>
      </w:r>
    </w:p>
    <w:p w:rsidR="00980B8E" w:rsidRPr="004F7FBE" w:rsidRDefault="00980B8E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</w:p>
    <w:p w:rsidR="00EE698A" w:rsidRPr="004F7FBE" w:rsidRDefault="00EE698A" w:rsidP="009A2E92">
      <w:pPr>
        <w:shd w:val="clear" w:color="auto" w:fill="FFFFFF"/>
        <w:tabs>
          <w:tab w:val="left" w:pos="11376"/>
        </w:tabs>
        <w:ind w:right="-1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2.2.</w:t>
      </w:r>
      <w:r w:rsidRPr="004F7FBE">
        <w:rPr>
          <w:bCs w:val="0"/>
          <w:sz w:val="24"/>
          <w:szCs w:val="24"/>
        </w:rPr>
        <w:t xml:space="preserve"> </w:t>
      </w:r>
      <w:r w:rsidRPr="004F7FBE">
        <w:rPr>
          <w:sz w:val="24"/>
          <w:szCs w:val="24"/>
        </w:rPr>
        <w:t>Содержание территорий рынков, кладбищ, полигонов твердых бытовых отходов, водоемов и пляжей</w:t>
      </w:r>
    </w:p>
    <w:p w:rsidR="00980B8E" w:rsidRPr="004F7FBE" w:rsidRDefault="00980B8E" w:rsidP="009A2E92">
      <w:pPr>
        <w:shd w:val="clear" w:color="auto" w:fill="FFFFFF"/>
        <w:tabs>
          <w:tab w:val="left" w:pos="11376"/>
        </w:tabs>
        <w:ind w:right="-1"/>
        <w:jc w:val="center"/>
        <w:rPr>
          <w:sz w:val="24"/>
          <w:szCs w:val="24"/>
        </w:rPr>
      </w:pPr>
    </w:p>
    <w:p w:rsidR="00EE698A" w:rsidRPr="004F7FBE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4F7FBE">
        <w:rPr>
          <w:iCs/>
          <w:sz w:val="24"/>
          <w:szCs w:val="24"/>
        </w:rPr>
        <w:t>2.2.1. Территории рынков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Ответственность за содержание территорий рынков несут организации, в ведении которых находятся территории рынков.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Территории рынка, в том числе хозяйственные площадки, тротуары, подъездные пути и подходы, должны быть заасфальтированы или замощены, иметь уклоны, обеспечивающие сток дождевых и талых вод.</w:t>
      </w:r>
    </w:p>
    <w:p w:rsidR="00EE698A" w:rsidRPr="004F7FBE" w:rsidRDefault="00EE698A" w:rsidP="009A2E92">
      <w:pPr>
        <w:pStyle w:val="31"/>
        <w:tabs>
          <w:tab w:val="left" w:pos="9353"/>
        </w:tabs>
        <w:spacing w:line="240" w:lineRule="auto"/>
        <w:ind w:left="0" w:right="-3" w:firstLine="567"/>
        <w:rPr>
          <w:color w:val="auto"/>
          <w:sz w:val="24"/>
          <w:szCs w:val="24"/>
        </w:rPr>
      </w:pPr>
      <w:r w:rsidRPr="004F7FBE">
        <w:rPr>
          <w:color w:val="auto"/>
          <w:sz w:val="24"/>
          <w:szCs w:val="24"/>
        </w:rPr>
        <w:t xml:space="preserve">Для сбора мусора должны быть установлены контейнеры на асфальтированной или бетонированной площадке, расположенные не ближе 25 м от торговой и складской (продовольственной) зоны.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На каждые 50 м</w:t>
      </w:r>
      <w:proofErr w:type="gramStart"/>
      <w:r w:rsidRPr="004F7FBE">
        <w:rPr>
          <w:b w:val="0"/>
          <w:bCs w:val="0"/>
          <w:sz w:val="24"/>
          <w:szCs w:val="24"/>
          <w:vertAlign w:val="superscript"/>
        </w:rPr>
        <w:t>2</w:t>
      </w:r>
      <w:proofErr w:type="gramEnd"/>
      <w:r w:rsidRPr="004F7FBE">
        <w:rPr>
          <w:b w:val="0"/>
          <w:bCs w:val="0"/>
          <w:sz w:val="24"/>
          <w:szCs w:val="24"/>
        </w:rPr>
        <w:t xml:space="preserve">  площади рынка должна быть установлена одна урна, расстояние между ними</w:t>
      </w:r>
      <w:r w:rsidRPr="004F7FBE">
        <w:rPr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>вдоль линии торговых прилавков не должно превышать 10 м.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Рынок и прилегающая к ней территория (до 25м по периметру) должны содержаться в чистоте. Территория рынка ежедневно, по окончании работы рынка, должна убираться и производиться очистка наполненных отходами сборников.</w:t>
      </w:r>
    </w:p>
    <w:p w:rsidR="00EE698A" w:rsidRPr="004F7FBE" w:rsidRDefault="00EE698A" w:rsidP="009A2E92">
      <w:pPr>
        <w:shd w:val="clear" w:color="auto" w:fill="FFFFFF"/>
        <w:ind w:right="284" w:firstLine="567"/>
        <w:jc w:val="center"/>
        <w:rPr>
          <w:iCs/>
          <w:sz w:val="24"/>
          <w:szCs w:val="24"/>
        </w:rPr>
      </w:pPr>
      <w:r w:rsidRPr="004F7FBE">
        <w:rPr>
          <w:iCs/>
          <w:sz w:val="24"/>
          <w:szCs w:val="24"/>
        </w:rPr>
        <w:t>2.2.2. Территории кладбищ</w:t>
      </w:r>
    </w:p>
    <w:p w:rsidR="00EE698A" w:rsidRPr="004F7FBE" w:rsidRDefault="00EE698A" w:rsidP="009A2E92">
      <w:pPr>
        <w:shd w:val="clear" w:color="auto" w:fill="FFFFFF"/>
        <w:tabs>
          <w:tab w:val="left" w:pos="851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Ответственность за  санитарное состояние территорий кладбищ несут организации, в ведении которых находятся данные территории.</w:t>
      </w: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Территория кладбищ должна содержаться в чистоте. 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Запрещается загромождение и засорение территорий кладбищ металлическим   ломом, строительными и бытовыми отходами и другими материалами. </w:t>
      </w:r>
    </w:p>
    <w:p w:rsidR="00EE698A" w:rsidRPr="004F7FBE" w:rsidRDefault="00EE698A" w:rsidP="009A2E92">
      <w:pPr>
        <w:shd w:val="clear" w:color="auto" w:fill="FFFFFF"/>
        <w:tabs>
          <w:tab w:val="left" w:pos="9214"/>
        </w:tabs>
        <w:ind w:right="-1"/>
        <w:jc w:val="center"/>
        <w:rPr>
          <w:iCs/>
          <w:sz w:val="24"/>
          <w:szCs w:val="24"/>
        </w:rPr>
      </w:pPr>
      <w:r w:rsidRPr="004F7FBE">
        <w:rPr>
          <w:iCs/>
          <w:sz w:val="24"/>
          <w:szCs w:val="24"/>
        </w:rPr>
        <w:t>2.2.3. Водоемы и пляжи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Содержание водоемов и пляжей осуществляется собственниками (владельцами) территорий в соответствии с требованиями санитарных правил и норм, государственных стандартов.</w:t>
      </w: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Водоемы запрещается:</w:t>
      </w: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засорять,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- засыпать или устраивать запруды, 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- загрязнять сточными водами, 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засорять отходами жизнедеятельности.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Водоемы, земли, на которых расположены водоемы, и сопряженные с ними земли должны содержаться в чистоте.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Загрязнение их промышленными отходами, мусором и другими отбросами категорически запрещается.</w:t>
      </w:r>
    </w:p>
    <w:p w:rsidR="00EE698A" w:rsidRPr="004F7FBE" w:rsidRDefault="00EE698A" w:rsidP="009A2E92">
      <w:pPr>
        <w:shd w:val="clear" w:color="auto" w:fill="FFFFFF"/>
        <w:ind w:right="139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На территории пляжей урны необходимо располагать на расстоянии 3-5 м от полосы зеленых насаждений и не менее 10 м от уреза воды. Урны должны быть расставлены из расчета не менее одной урны на 1600 м</w:t>
      </w:r>
      <w:proofErr w:type="gramStart"/>
      <w:r w:rsidRPr="004F7FBE">
        <w:rPr>
          <w:b w:val="0"/>
          <w:bCs w:val="0"/>
          <w:sz w:val="24"/>
          <w:szCs w:val="24"/>
          <w:vertAlign w:val="superscript"/>
        </w:rPr>
        <w:t>2</w:t>
      </w:r>
      <w:proofErr w:type="gramEnd"/>
      <w:r w:rsidRPr="004F7FBE">
        <w:rPr>
          <w:b w:val="0"/>
          <w:bCs w:val="0"/>
          <w:sz w:val="24"/>
          <w:szCs w:val="24"/>
        </w:rPr>
        <w:t xml:space="preserve"> территории пляжа. Расстояние между установленными урнами не должно превышать 40 м.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Контейнеры емкостью 0,75 м</w:t>
      </w:r>
      <w:r w:rsidRPr="004F7FBE">
        <w:rPr>
          <w:b w:val="0"/>
          <w:bCs w:val="0"/>
          <w:sz w:val="24"/>
          <w:szCs w:val="24"/>
          <w:vertAlign w:val="superscript"/>
        </w:rPr>
        <w:t>3</w:t>
      </w:r>
      <w:r w:rsidRPr="004F7FBE">
        <w:rPr>
          <w:b w:val="0"/>
          <w:bCs w:val="0"/>
          <w:sz w:val="24"/>
          <w:szCs w:val="24"/>
        </w:rPr>
        <w:t xml:space="preserve"> следует устанавливать из расчета один контейнер на 3500-4000 м</w:t>
      </w:r>
      <w:proofErr w:type="gramStart"/>
      <w:r w:rsidRPr="004F7FBE">
        <w:rPr>
          <w:b w:val="0"/>
          <w:bCs w:val="0"/>
          <w:sz w:val="24"/>
          <w:szCs w:val="24"/>
          <w:vertAlign w:val="superscript"/>
        </w:rPr>
        <w:t>2</w:t>
      </w:r>
      <w:proofErr w:type="gramEnd"/>
      <w:r w:rsidRPr="004F7FBE">
        <w:rPr>
          <w:b w:val="0"/>
          <w:bCs w:val="0"/>
          <w:sz w:val="24"/>
          <w:szCs w:val="24"/>
        </w:rPr>
        <w:t xml:space="preserve">  площади пляжа.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В местах, предназначенных для купания, категорически запрещается стирать белье и купать животных.</w:t>
      </w:r>
    </w:p>
    <w:p w:rsidR="00980B8E" w:rsidRPr="004F7FBE" w:rsidRDefault="00980B8E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</w:p>
    <w:p w:rsidR="00EE698A" w:rsidRPr="004F7FBE" w:rsidRDefault="00EE698A" w:rsidP="00980B8E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lastRenderedPageBreak/>
        <w:t xml:space="preserve">Радел 3. Внешний вид фасадов и ограждающих конструкций зданий, строений, сооружений на территории </w:t>
      </w:r>
      <w:r w:rsidR="00980B8E" w:rsidRPr="004F7FBE">
        <w:rPr>
          <w:iCs/>
          <w:sz w:val="24"/>
          <w:szCs w:val="24"/>
          <w:lang w:eastAsia="en-US"/>
        </w:rPr>
        <w:t xml:space="preserve">Чалнинского сельского </w:t>
      </w:r>
      <w:r w:rsidRPr="004F7FBE">
        <w:rPr>
          <w:iCs/>
          <w:sz w:val="24"/>
          <w:szCs w:val="24"/>
          <w:lang w:eastAsia="en-US"/>
        </w:rPr>
        <w:t>поселения</w:t>
      </w:r>
    </w:p>
    <w:p w:rsidR="00980B8E" w:rsidRPr="004F7FBE" w:rsidRDefault="00980B8E" w:rsidP="00980B8E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EE698A" w:rsidRPr="004F7FBE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4F7FBE">
        <w:rPr>
          <w:bCs w:val="0"/>
          <w:sz w:val="24"/>
          <w:szCs w:val="24"/>
        </w:rPr>
        <w:t>3.1. Внешний вид фасадов.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Все виды внешнего оформления города, а также оформление внешнего вида фасадов зданий подлежат обязательному согласованию с администрацией </w:t>
      </w:r>
      <w:r w:rsidR="00980B8E" w:rsidRPr="004F7FBE">
        <w:rPr>
          <w:b w:val="0"/>
          <w:bCs w:val="0"/>
          <w:sz w:val="24"/>
          <w:szCs w:val="24"/>
        </w:rPr>
        <w:t>Чалнинского сельского</w:t>
      </w:r>
      <w:r w:rsidRPr="004F7FBE">
        <w:rPr>
          <w:b w:val="0"/>
          <w:bCs w:val="0"/>
          <w:sz w:val="24"/>
          <w:szCs w:val="24"/>
        </w:rPr>
        <w:t xml:space="preserve"> поселения.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Граждане, владеющие домами на праве частной собственности, собственники жилых помещений в многоквартирных домах, собственники зданий, сооружений, строений, а в том случае, если здание, сооружение или строение передано в пользование иному лицу – данные лица, обязаны: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эксплуатировать данные объекты в соответствии с установленными правилами и нормами технической эксплуатации;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обеспечить производство ремонтных работ и работ по содержанию домов, зданий, строений, сооружений и иных объектов на земельных участках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нормативами;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- следить за состоянием и установкой всех видов внешнего благоустройства, освещения в пределах отведенной территории;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sz w:val="24"/>
          <w:szCs w:val="24"/>
        </w:rPr>
      </w:pPr>
      <w:r w:rsidRPr="004F7FBE">
        <w:rPr>
          <w:b w:val="0"/>
          <w:sz w:val="24"/>
          <w:szCs w:val="24"/>
        </w:rPr>
        <w:t>- следить за исправным содержанием балконов, лоджий и водосточных труб, а также поддерживать в чистоте и исправном состоянии домовые номерные знаки.</w:t>
      </w:r>
      <w:r w:rsidRPr="004F7FBE">
        <w:rPr>
          <w:sz w:val="24"/>
          <w:szCs w:val="24"/>
        </w:rPr>
        <w:t xml:space="preserve">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Строительство, реконструкция, капитальный ремонт жилых домов, объектов социально-культурного, коммунального назначения и благоустройства на территории </w:t>
      </w:r>
      <w:r w:rsidR="00980B8E" w:rsidRPr="004F7FBE">
        <w:rPr>
          <w:b w:val="0"/>
          <w:bCs w:val="0"/>
          <w:sz w:val="24"/>
          <w:szCs w:val="24"/>
        </w:rPr>
        <w:t>Чалнинского сельского поселения</w:t>
      </w:r>
      <w:r w:rsidRPr="004F7FBE">
        <w:rPr>
          <w:b w:val="0"/>
          <w:bCs w:val="0"/>
          <w:sz w:val="24"/>
          <w:szCs w:val="24"/>
        </w:rPr>
        <w:t xml:space="preserve"> осуществляется в порядке, предусмотренном действующим законодательством,  в определенных законом случаях, по согласованию с органами местного самоуправления, соответствующими надзорными органами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Законченные строительством объекты принимаются администрацией </w:t>
      </w:r>
      <w:r w:rsidR="00980B8E" w:rsidRPr="004F7FBE">
        <w:rPr>
          <w:b w:val="0"/>
          <w:bCs w:val="0"/>
          <w:sz w:val="24"/>
          <w:szCs w:val="24"/>
        </w:rPr>
        <w:t xml:space="preserve">Чалнинского сельского поселения </w:t>
      </w:r>
      <w:r w:rsidRPr="004F7FBE">
        <w:rPr>
          <w:b w:val="0"/>
          <w:bCs w:val="0"/>
          <w:sz w:val="24"/>
          <w:szCs w:val="24"/>
        </w:rPr>
        <w:t>только после полного окончания работ по благоустройству, предусмотренных проектом.</w:t>
      </w:r>
    </w:p>
    <w:p w:rsidR="00EE698A" w:rsidRPr="004F7FBE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Эксплуатацию зданий и сооружений, их ремонт следует производить в соответствии с установленными правилами и нормами технической эксплуатации.</w:t>
      </w:r>
    </w:p>
    <w:p w:rsidR="00EE698A" w:rsidRPr="004F7FBE" w:rsidRDefault="00EE698A" w:rsidP="009A2E92">
      <w:pPr>
        <w:pStyle w:val="ConsPlusNormal"/>
        <w:widowControl/>
        <w:tabs>
          <w:tab w:val="left" w:pos="9353"/>
        </w:tabs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Текущий и капитальный ремонт,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Ремонт фасадов производится на основании паспортов по отделке фасадов, утвержденных администрацией </w:t>
      </w:r>
      <w:r w:rsidR="00980B8E" w:rsidRPr="004F7FBE">
        <w:rPr>
          <w:b w:val="0"/>
          <w:bCs w:val="0"/>
          <w:sz w:val="24"/>
          <w:szCs w:val="24"/>
        </w:rPr>
        <w:t>Чалнинского сельского поселения</w:t>
      </w:r>
      <w:r w:rsidRPr="004F7FBE">
        <w:rPr>
          <w:b w:val="0"/>
          <w:sz w:val="24"/>
          <w:szCs w:val="24"/>
        </w:rPr>
        <w:t>.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sz w:val="24"/>
          <w:szCs w:val="24"/>
        </w:rPr>
        <w:t>Переоборудование фасадов зданий и их конструктивных элементов  проводится в соответствии с требованиями градостроительного, жилищного законодательства</w:t>
      </w:r>
    </w:p>
    <w:p w:rsidR="00EE698A" w:rsidRPr="004F7FBE" w:rsidRDefault="00EE698A" w:rsidP="009A2E92">
      <w:pPr>
        <w:pStyle w:val="ConsPlusNormal"/>
        <w:widowControl/>
        <w:ind w:right="-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в строгом соответствии с действующим законодательством.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Фасады зданий и сооружений в эксплуатационный период не должны иметь видимых повреждений (разрушения отделочного слоя, водосточных труб, воронок или выпусков, изменения цветового тона и т.п.).</w:t>
      </w:r>
    </w:p>
    <w:p w:rsidR="00EE698A" w:rsidRPr="004F7FBE" w:rsidRDefault="00EE698A" w:rsidP="009A2E92">
      <w:pPr>
        <w:pStyle w:val="3"/>
        <w:tabs>
          <w:tab w:val="center" w:pos="0"/>
        </w:tabs>
        <w:spacing w:after="0"/>
        <w:ind w:left="0"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Окраска ограждений балконов, наружных переплетов окон и дверей должна производиться в цвета, принятые для окраски аналогичных элементов по всему фасаду здания. </w:t>
      </w:r>
    </w:p>
    <w:p w:rsidR="00EE698A" w:rsidRPr="004F7FBE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Запрещается самовольное возведение хозяйственных и вспомогательных построек (дровяных сараев, будок, гаражей, голубятен, теплиц и т.п.) с нарушением действующего законодательства.</w:t>
      </w:r>
    </w:p>
    <w:p w:rsidR="00EE698A" w:rsidRPr="004F7FBE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lastRenderedPageBreak/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При обнаружении признаков повреждения несущих конструкций балконов, лоджий, козырьков и эркеров собственники (владельцы) зданий обязаны принять срочные меры по обеспечению безопасности людей и предупреждению дальнейшего развития деформаций.</w:t>
      </w:r>
    </w:p>
    <w:p w:rsidR="00EE698A" w:rsidRPr="004F7FBE" w:rsidRDefault="00EE698A" w:rsidP="009A2E92">
      <w:pPr>
        <w:pStyle w:val="a7"/>
        <w:ind w:firstLine="567"/>
        <w:jc w:val="both"/>
        <w:rPr>
          <w:bCs/>
        </w:rPr>
      </w:pPr>
      <w:r w:rsidRPr="004F7FBE">
        <w:rPr>
          <w:bCs/>
        </w:rPr>
        <w:t xml:space="preserve">Не допускается на территории </w:t>
      </w:r>
      <w:r w:rsidR="00980B8E" w:rsidRPr="004F7FBE">
        <w:rPr>
          <w:bCs/>
        </w:rPr>
        <w:t>Чалнинского сельского поселения</w:t>
      </w:r>
      <w:r w:rsidR="00980B8E" w:rsidRPr="004F7FBE">
        <w:t xml:space="preserve"> </w:t>
      </w:r>
      <w:r w:rsidRPr="004F7FBE">
        <w:rPr>
          <w:bCs/>
        </w:rPr>
        <w:t>нанесение надписей, рисунков и (или) их частей (элементов) на многоквартирных и жилых домах, в подъездах многоквартирных домов, а также на зданиях, сооружениях, не являющихся многоквартирными и жилыми домами, на остановках общественного транспорта, столбах, заборах (ограждениях) без соответствующего разрешения (если такое разрешение обязательно)».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Для обеспечения поверхностного водоотвода от зданий и сооружений по их периметру рекомендуется предусматривать устройство </w:t>
      </w:r>
      <w:proofErr w:type="spellStart"/>
      <w:r w:rsidRPr="004F7FBE">
        <w:rPr>
          <w:b w:val="0"/>
          <w:sz w:val="24"/>
          <w:szCs w:val="24"/>
        </w:rPr>
        <w:t>отмостки</w:t>
      </w:r>
      <w:proofErr w:type="spellEnd"/>
      <w:r w:rsidRPr="004F7FBE">
        <w:rPr>
          <w:b w:val="0"/>
          <w:sz w:val="24"/>
          <w:szCs w:val="24"/>
        </w:rPr>
        <w:t xml:space="preserve"> с надежной гидроизоляцией. Уклон </w:t>
      </w:r>
      <w:proofErr w:type="spellStart"/>
      <w:r w:rsidRPr="004F7FBE">
        <w:rPr>
          <w:b w:val="0"/>
          <w:sz w:val="24"/>
          <w:szCs w:val="24"/>
        </w:rPr>
        <w:t>отмостки</w:t>
      </w:r>
      <w:proofErr w:type="spellEnd"/>
      <w:r w:rsidRPr="004F7FBE">
        <w:rPr>
          <w:b w:val="0"/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 w:rsidRPr="004F7FBE">
        <w:rPr>
          <w:b w:val="0"/>
          <w:sz w:val="24"/>
          <w:szCs w:val="24"/>
        </w:rPr>
        <w:t>отмостки</w:t>
      </w:r>
      <w:proofErr w:type="spellEnd"/>
      <w:r w:rsidRPr="004F7FBE">
        <w:rPr>
          <w:b w:val="0"/>
          <w:sz w:val="24"/>
          <w:szCs w:val="24"/>
        </w:rPr>
        <w:t xml:space="preserve"> для зданий и сооружений рекомендуется принимать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4F7FBE">
        <w:rPr>
          <w:b w:val="0"/>
          <w:sz w:val="24"/>
          <w:szCs w:val="24"/>
        </w:rPr>
        <w:t>отмостки</w:t>
      </w:r>
      <w:proofErr w:type="spellEnd"/>
      <w:r w:rsidRPr="004F7FBE">
        <w:rPr>
          <w:b w:val="0"/>
          <w:sz w:val="24"/>
          <w:szCs w:val="24"/>
        </w:rPr>
        <w:t xml:space="preserve"> обычно выполняет тротуар с твердым видом покрытия.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 организации стока воды со скатных крыш через водосточные трубы рекомендуется: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решетками). При обустройстве решеток, перекрывающих водоотводящие лотки на пешеходных коммуникациях, ребра решеток не рекомендуется располагать вдоль направления движения, а ширину отверстий между ребрами следует принимать не более 15 мм;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EE698A" w:rsidRPr="004F7FBE" w:rsidRDefault="00EE698A" w:rsidP="009A2E92">
      <w:pPr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3.2.Ограждающие конструкции зданий, строений, сооружений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BE">
        <w:rPr>
          <w:rFonts w:ascii="Times New Roman" w:hAnsi="Times New Roman" w:cs="Times New Roman"/>
          <w:sz w:val="24"/>
          <w:szCs w:val="24"/>
        </w:rPr>
        <w:t xml:space="preserve">В целях благоустройства на территории </w:t>
      </w:r>
      <w:r w:rsidR="00980B8E" w:rsidRPr="004F7FBE">
        <w:rPr>
          <w:rFonts w:ascii="Times New Roman" w:hAnsi="Times New Roman" w:cs="Times New Roman"/>
          <w:bCs/>
          <w:sz w:val="24"/>
          <w:szCs w:val="24"/>
        </w:rPr>
        <w:t>Чалнинского сельского поселения</w:t>
      </w:r>
      <w:r w:rsidR="00980B8E" w:rsidRPr="004F7FBE">
        <w:rPr>
          <w:sz w:val="24"/>
          <w:szCs w:val="24"/>
        </w:rPr>
        <w:t xml:space="preserve"> </w:t>
      </w:r>
      <w:r w:rsidRPr="004F7FBE">
        <w:rPr>
          <w:rFonts w:ascii="Times New Roman" w:hAnsi="Times New Roman" w:cs="Times New Roman"/>
          <w:sz w:val="24"/>
          <w:szCs w:val="24"/>
        </w:rPr>
        <w:t>предусматривается применение различных видов ограждений, которые различаются: по назначению (декоративные, защитные, их сочетание), высоте (низкие – 0,3-1,0 м, средние – 1,1-1,7 м, высокие –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Проектирование ограждений производится в зависимости от их местоположения и назначения.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Ограждение территорий памятников историко-культурного наследия производится в соответствии с регламентами, установленными для данных территорий.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На территориях общественного, жилого, рекреационного назначения рекомендуется применять декоративные ажурные металлические ограждения. Проектирование сплошных, глухих и железобетонных ограждений запрещается.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Сплошное ограждение многоквартирных домов является нежелательным.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При создании и благоустройстве ограждений рекомендуется учитывать необходимость, в том числе: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lastRenderedPageBreak/>
        <w:t>- разграничения зеленой зоны (газоны, клумбы, парки) с маршрутами пешеходов и транспорта;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проектирования дорожек  и тротуаров с учетом потоков людей и маршрутов;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высоты или создания зеленых кустовых ограждений;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использования (в особенности на границах зеленых зон) многолетних всесезонных кустистых растений.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При установке ограждений рекомендуется учитывать: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прочность, обеспечивающую защиту пешеходов от наезда автомобилей;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модульность, позволяющую создавать конструкции любой формы;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наличие светоотражающих элементов, в местах возможного наезда автомобиля;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расположение ограды не далее 0,1 м от края газона;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использование нейтральных цветов или естественного цвета используемого материала.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F7FBE">
        <w:rPr>
          <w:rFonts w:ascii="Times New Roman" w:hAnsi="Times New Roman" w:cs="Times New Roman"/>
          <w:sz w:val="24"/>
          <w:szCs w:val="24"/>
        </w:rPr>
        <w:t>Ограждения индивидуальных жилых домов, зданий, строений, сооружений и иных объектов, выходящие на одну сторону центральных дорог и влияющие на формирование облика улицы, должны быть выдержаны в едином стилистическом решении, единой (гармоничной) цветовой гамме, схожи по типу, высоте и форме.</w:t>
      </w:r>
    </w:p>
    <w:p w:rsidR="00EE698A" w:rsidRPr="004F7FBE" w:rsidRDefault="00EE698A" w:rsidP="009A2E92">
      <w:pPr>
        <w:pStyle w:val="ConsPlusNormal"/>
        <w:widowControl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Установка ограждений из бытовых отходов и их элементов не допускается. </w:t>
      </w:r>
    </w:p>
    <w:p w:rsidR="00EE698A" w:rsidRPr="004F7FBE" w:rsidRDefault="00EE698A" w:rsidP="009A2E92">
      <w:pPr>
        <w:pStyle w:val="ConsPlusNormal"/>
        <w:widowControl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Строительство или установка ограждений на территории, находящейся в ведении </w:t>
      </w:r>
      <w:r w:rsidR="00D91F14" w:rsidRPr="004F7FBE">
        <w:rPr>
          <w:rFonts w:ascii="Times New Roman" w:hAnsi="Times New Roman" w:cs="Times New Roman"/>
          <w:sz w:val="24"/>
          <w:szCs w:val="24"/>
        </w:rPr>
        <w:t>Чалнинского сельского</w:t>
      </w:r>
      <w:r w:rsidRPr="004F7FBE">
        <w:rPr>
          <w:rFonts w:ascii="Times New Roman" w:hAnsi="Times New Roman" w:cs="Times New Roman"/>
          <w:sz w:val="24"/>
          <w:szCs w:val="24"/>
        </w:rPr>
        <w:t xml:space="preserve"> поселения, в том числе газонных и тротуарных, осуществляется по согласованию с администрацией </w:t>
      </w:r>
      <w:r w:rsidR="00935928" w:rsidRPr="004F7FBE">
        <w:rPr>
          <w:rFonts w:ascii="Times New Roman" w:hAnsi="Times New Roman" w:cs="Times New Roman"/>
          <w:bCs/>
          <w:sz w:val="24"/>
          <w:szCs w:val="24"/>
        </w:rPr>
        <w:t>Чалнинского сельского поселения</w:t>
      </w:r>
      <w:r w:rsidR="00935928" w:rsidRPr="004F7FBE">
        <w:rPr>
          <w:rFonts w:ascii="Times New Roman" w:hAnsi="Times New Roman" w:cs="Times New Roman"/>
          <w:sz w:val="24"/>
          <w:szCs w:val="24"/>
        </w:rPr>
        <w:t xml:space="preserve"> </w:t>
      </w:r>
      <w:r w:rsidRPr="004F7FBE">
        <w:rPr>
          <w:rFonts w:ascii="Times New Roman" w:hAnsi="Times New Roman" w:cs="Times New Roman"/>
          <w:sz w:val="24"/>
          <w:szCs w:val="24"/>
        </w:rPr>
        <w:t xml:space="preserve">с оформлением ордера на производство земляных работ. Самовольная установка ограждений не допускается. </w:t>
      </w:r>
    </w:p>
    <w:p w:rsidR="00935928" w:rsidRPr="004F7FBE" w:rsidRDefault="00935928" w:rsidP="009A2E92">
      <w:pPr>
        <w:pStyle w:val="ConsPlusNormal"/>
        <w:widowControl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 xml:space="preserve">Раздел 4. Проектирование, размещение, содержание и восстановление элементов благоустройства, в том числе после проведения земляных работ на территории </w:t>
      </w:r>
      <w:r w:rsidR="00935928" w:rsidRPr="004F7FBE">
        <w:rPr>
          <w:iCs/>
          <w:sz w:val="24"/>
          <w:szCs w:val="24"/>
          <w:lang w:eastAsia="en-US"/>
        </w:rPr>
        <w:t>Чалнинского сельского поселения</w:t>
      </w:r>
    </w:p>
    <w:p w:rsidR="00935928" w:rsidRPr="004F7FBE" w:rsidRDefault="00935928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EE698A" w:rsidRPr="004F7FBE" w:rsidRDefault="00EE698A" w:rsidP="009A2E92">
      <w:pPr>
        <w:shd w:val="clear" w:color="auto" w:fill="FFFFFF"/>
        <w:ind w:right="-3" w:firstLine="567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>4.1. Проектирование, размещение элементов благоустройства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Места размещения открытых плоскостных физкультурно-спортивных, </w:t>
      </w:r>
      <w:proofErr w:type="spellStart"/>
      <w:r w:rsidRPr="004F7FBE">
        <w:rPr>
          <w:b w:val="0"/>
          <w:bCs w:val="0"/>
          <w:sz w:val="24"/>
          <w:szCs w:val="24"/>
        </w:rPr>
        <w:t>физкультурно-досуговых</w:t>
      </w:r>
      <w:proofErr w:type="spellEnd"/>
      <w:r w:rsidRPr="004F7FBE">
        <w:rPr>
          <w:b w:val="0"/>
          <w:bCs w:val="0"/>
          <w:sz w:val="24"/>
          <w:szCs w:val="24"/>
        </w:rPr>
        <w:t xml:space="preserve"> и детских площадок, должны соответствовать требованиям </w:t>
      </w:r>
      <w:hyperlink r:id="rId8" w:history="1">
        <w:r w:rsidRPr="004F7FBE">
          <w:rPr>
            <w:b w:val="0"/>
            <w:bCs w:val="0"/>
            <w:sz w:val="24"/>
            <w:szCs w:val="24"/>
          </w:rPr>
          <w:t>СП 42.13330</w:t>
        </w:r>
      </w:hyperlink>
      <w:r w:rsidRPr="004F7FBE">
        <w:rPr>
          <w:b w:val="0"/>
          <w:bCs w:val="0"/>
          <w:sz w:val="24"/>
          <w:szCs w:val="24"/>
        </w:rPr>
        <w:t xml:space="preserve">, </w:t>
      </w:r>
      <w:hyperlink r:id="rId9" w:history="1">
        <w:proofErr w:type="spellStart"/>
        <w:r w:rsidRPr="004F7FBE">
          <w:rPr>
            <w:b w:val="0"/>
            <w:bCs w:val="0"/>
            <w:sz w:val="24"/>
            <w:szCs w:val="24"/>
          </w:rPr>
          <w:t>СанПиН</w:t>
        </w:r>
        <w:proofErr w:type="spellEnd"/>
        <w:r w:rsidRPr="004F7FBE">
          <w:rPr>
            <w:b w:val="0"/>
            <w:bCs w:val="0"/>
            <w:sz w:val="24"/>
            <w:szCs w:val="24"/>
          </w:rPr>
          <w:t xml:space="preserve"> 2.2.1/2.1.1.1200</w:t>
        </w:r>
      </w:hyperlink>
      <w:r w:rsidRPr="004F7FBE">
        <w:rPr>
          <w:b w:val="0"/>
          <w:bCs w:val="0"/>
          <w:sz w:val="24"/>
          <w:szCs w:val="24"/>
        </w:rPr>
        <w:t xml:space="preserve">, </w:t>
      </w:r>
      <w:hyperlink r:id="rId10" w:history="1">
        <w:r w:rsidRPr="004F7FBE">
          <w:rPr>
            <w:b w:val="0"/>
            <w:bCs w:val="0"/>
            <w:sz w:val="24"/>
            <w:szCs w:val="24"/>
          </w:rPr>
          <w:t xml:space="preserve">ГОСТ </w:t>
        </w:r>
        <w:proofErr w:type="gramStart"/>
        <w:r w:rsidRPr="004F7FBE">
          <w:rPr>
            <w:b w:val="0"/>
            <w:bCs w:val="0"/>
            <w:sz w:val="24"/>
            <w:szCs w:val="24"/>
          </w:rPr>
          <w:t>Р</w:t>
        </w:r>
        <w:proofErr w:type="gramEnd"/>
        <w:r w:rsidRPr="004F7FBE">
          <w:rPr>
            <w:b w:val="0"/>
            <w:bCs w:val="0"/>
            <w:sz w:val="24"/>
            <w:szCs w:val="24"/>
          </w:rPr>
          <w:t xml:space="preserve"> 52024</w:t>
        </w:r>
      </w:hyperlink>
      <w:r w:rsidRPr="004F7FBE">
        <w:rPr>
          <w:b w:val="0"/>
          <w:bCs w:val="0"/>
          <w:sz w:val="24"/>
          <w:szCs w:val="24"/>
        </w:rPr>
        <w:t xml:space="preserve"> и </w:t>
      </w:r>
      <w:hyperlink r:id="rId11" w:history="1">
        <w:r w:rsidRPr="004F7FBE">
          <w:rPr>
            <w:b w:val="0"/>
            <w:bCs w:val="0"/>
            <w:sz w:val="24"/>
            <w:szCs w:val="24"/>
          </w:rPr>
          <w:t>ГОСТ Р 52025</w:t>
        </w:r>
      </w:hyperlink>
      <w:r w:rsidRPr="004F7FBE">
        <w:rPr>
          <w:b w:val="0"/>
          <w:bCs w:val="0"/>
          <w:sz w:val="24"/>
          <w:szCs w:val="24"/>
        </w:rPr>
        <w:t>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Устройство подстилающего слоя должно осуществляться путем послойной расстилки и уплотнения этого слоя грунта. При уплотнении грунта подстилающих слоев катками массой 1,2 т толщины уплотняемых слоев не должны превышать 30 см для связных грунтов и песков с модулем крупности менее 2 и 20 см - для песков с модулем крупности более 2. Необходимое уплотнение грунта должно достигаться 12-15 проходами катка по одному месту.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Фильтрующие слои должны выполняться с соблюдением мер, исключающих засорение пустот между камнями и снижающих фильтрующую способность слоя. При отсыпке слоев более крупный камень следует укладывать вниз, а более мелкий - сверху.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Минимальный размер камня для тела фильтрующего слоя должен быть не менее 70 мм. Расстилка камня в фильтрующем слое должна производиться планировочными машинами, уплотняющими фильтрующий слой в процессе его устройства.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Элементы оборудования мест отдыха (скамейки, песочницы, грибки, навесы и т.д.) должны быть выполнены в соответствии с проектом, надежно закреплены, окрашены влагостойкими красками и соответствовать следующим требованиям: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деревянные - предохранены от загнивания, выполнены из древесины хвойных пород не ниже 2-го сорта, гладко остроганы;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бетонные и железобетонные - выполнены из бетона класса не ниже B25, марки по морозостойкости не менее F150, поверхности должны быть гладкими;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металлические - должны быть надежно соединены.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lastRenderedPageBreak/>
        <w:t>Элементы, нагружаемые динамическими воздействиями (качели, карусели, лестницы и др.), должны быть проверены на надежность и устойчивость.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Грунтовые откосы микрорельефа должны быть с уклонами, не превышающими углов естественного откоса грунта, из которого они отсыпаны, и быть </w:t>
      </w:r>
      <w:proofErr w:type="spellStart"/>
      <w:r w:rsidRPr="004F7FBE">
        <w:rPr>
          <w:b w:val="0"/>
          <w:bCs w:val="0"/>
          <w:sz w:val="24"/>
          <w:szCs w:val="24"/>
        </w:rPr>
        <w:t>одерноваными</w:t>
      </w:r>
      <w:proofErr w:type="spellEnd"/>
      <w:r w:rsidRPr="004F7FBE">
        <w:rPr>
          <w:b w:val="0"/>
          <w:bCs w:val="0"/>
          <w:sz w:val="24"/>
          <w:szCs w:val="24"/>
        </w:rPr>
        <w:t xml:space="preserve">, засеянными или озелененными.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Устройства для крепления </w:t>
      </w:r>
      <w:proofErr w:type="spellStart"/>
      <w:r w:rsidRPr="004F7FBE">
        <w:rPr>
          <w:b w:val="0"/>
          <w:bCs w:val="0"/>
          <w:sz w:val="24"/>
          <w:szCs w:val="24"/>
        </w:rPr>
        <w:t>флагодержателей</w:t>
      </w:r>
      <w:proofErr w:type="spellEnd"/>
      <w:r w:rsidRPr="004F7FBE">
        <w:rPr>
          <w:b w:val="0"/>
          <w:bCs w:val="0"/>
          <w:sz w:val="24"/>
          <w:szCs w:val="24"/>
        </w:rPr>
        <w:t>, указателей, рекламы и др. должны быть выполнены в процессе возведения зданий или сооружений в местах, установленных проектом, представителем авторского надзора или инспекцией технического надзора заказчика.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В песке песочниц детских площадок не должно быть примесей зерен гравия, ила и глины. Для песочниц следует применять просеянный мытый речной песок. Применение горного песка не допускается.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Покрытие детских площадок следует выполнять из современных материалов, обеспечивающих </w:t>
      </w:r>
      <w:proofErr w:type="spellStart"/>
      <w:r w:rsidRPr="004F7FBE">
        <w:rPr>
          <w:b w:val="0"/>
          <w:bCs w:val="0"/>
          <w:sz w:val="24"/>
          <w:szCs w:val="24"/>
        </w:rPr>
        <w:t>травмобезопасность</w:t>
      </w:r>
      <w:proofErr w:type="spellEnd"/>
      <w:r w:rsidRPr="004F7FBE">
        <w:rPr>
          <w:b w:val="0"/>
          <w:bCs w:val="0"/>
          <w:sz w:val="24"/>
          <w:szCs w:val="24"/>
        </w:rPr>
        <w:t xml:space="preserve">, </w:t>
      </w:r>
      <w:proofErr w:type="spellStart"/>
      <w:r w:rsidRPr="004F7FBE">
        <w:rPr>
          <w:b w:val="0"/>
          <w:bCs w:val="0"/>
          <w:sz w:val="24"/>
          <w:szCs w:val="24"/>
        </w:rPr>
        <w:t>экологичность</w:t>
      </w:r>
      <w:proofErr w:type="spellEnd"/>
      <w:r w:rsidRPr="004F7FBE">
        <w:rPr>
          <w:b w:val="0"/>
          <w:bCs w:val="0"/>
          <w:sz w:val="24"/>
          <w:szCs w:val="24"/>
        </w:rPr>
        <w:t xml:space="preserve"> и эстетический вид (резиновая крошка, резиновые плиты, гранулы или </w:t>
      </w:r>
      <w:proofErr w:type="spellStart"/>
      <w:proofErr w:type="gramStart"/>
      <w:r w:rsidRPr="004F7FBE">
        <w:rPr>
          <w:b w:val="0"/>
          <w:bCs w:val="0"/>
          <w:sz w:val="24"/>
          <w:szCs w:val="24"/>
        </w:rPr>
        <w:t>этилен-пропиленовый</w:t>
      </w:r>
      <w:proofErr w:type="spellEnd"/>
      <w:proofErr w:type="gramEnd"/>
      <w:r w:rsidRPr="004F7FBE">
        <w:rPr>
          <w:b w:val="0"/>
          <w:bCs w:val="0"/>
          <w:sz w:val="24"/>
          <w:szCs w:val="24"/>
        </w:rPr>
        <w:t xml:space="preserve"> каучук, пластиковое покрытие, искусственная трава и другие).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При осуществлении благоустройства территорий вертикальная планировка должна обеспечивать сохранение своеобразия рельефа, максимальное сохранение существующих зеленых насаждений, подчеркивать эстетические качества ландшафта, способствовать восприятию исторически сложившейся среды памятников истории и культуры.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Организация рельефа должна обеспечивать отвод поверхностных вод, а также нормативные уклоны дорог округа и пешеходных коммуникаций.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Вертикальные отметки дорог, тротуаров, набережных, площадей, колодцев ливневой канализации должны соответствовать утвержденным проектам, исключать застаивание поверхностных вод, подтопление и затопление территорий.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При реконструкции, строительстве дорог, бульваров, железнодорожных путей и других сооружений, выполнении земельно-планировочных работ в районе существующих зеленых насаждений не допускается изменение вертикальных отметок. В случаях, когда обнажение либо засыпка корней неизбежны, необходимо предусматривать соответствующие условия для нормального роста деревьев.</w:t>
      </w:r>
    </w:p>
    <w:p w:rsidR="00EE698A" w:rsidRPr="004F7FBE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4F7FBE">
        <w:rPr>
          <w:bCs w:val="0"/>
          <w:sz w:val="24"/>
          <w:szCs w:val="24"/>
        </w:rPr>
        <w:t>4.2.</w:t>
      </w:r>
      <w:r w:rsidRPr="004F7FBE">
        <w:rPr>
          <w:sz w:val="24"/>
          <w:szCs w:val="24"/>
        </w:rPr>
        <w:t xml:space="preserve"> </w:t>
      </w:r>
      <w:r w:rsidRPr="004F7FBE">
        <w:rPr>
          <w:bCs w:val="0"/>
          <w:sz w:val="24"/>
          <w:szCs w:val="24"/>
        </w:rPr>
        <w:t>Содержание элементов благоустройства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Содержание элементов благоустройства, включая работы по восстановлению и ремонту памятников, мемориалов, должны осуществлять физические и (или) юридические лица, независимо от их организационно-правовых форм, владеющие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Организацию содержания иных элементов благоустройства осуществляет </w:t>
      </w:r>
      <w:r w:rsidR="00D91F14" w:rsidRPr="004F7FBE">
        <w:rPr>
          <w:b w:val="0"/>
          <w:bCs w:val="0"/>
          <w:sz w:val="24"/>
          <w:szCs w:val="24"/>
        </w:rPr>
        <w:t>Чалнинское сельское</w:t>
      </w:r>
      <w:r w:rsidRPr="004F7FBE">
        <w:rPr>
          <w:b w:val="0"/>
          <w:bCs w:val="0"/>
          <w:sz w:val="24"/>
          <w:szCs w:val="24"/>
        </w:rPr>
        <w:t xml:space="preserve"> поселение в пределах средств, предусмотренных на эти цели в бюджете муниципального образования.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устройств, следует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EE698A" w:rsidRPr="004F7FBE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4F7FBE">
        <w:rPr>
          <w:bCs w:val="0"/>
          <w:sz w:val="24"/>
          <w:szCs w:val="24"/>
        </w:rPr>
        <w:t>4.3. Содержание и восстановление элементов благоустройства после проведения земляных работ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Обустройство и содержание строительных площадок, восстановление благоустройства после</w:t>
      </w:r>
      <w:r w:rsidRPr="004F7FBE">
        <w:rPr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 xml:space="preserve">окончания строительных и ремонтных работ выполняются в соответствии с действующими </w:t>
      </w:r>
      <w:proofErr w:type="spellStart"/>
      <w:r w:rsidRPr="004F7FBE">
        <w:rPr>
          <w:b w:val="0"/>
          <w:bCs w:val="0"/>
          <w:sz w:val="24"/>
          <w:szCs w:val="24"/>
        </w:rPr>
        <w:t>СНиП</w:t>
      </w:r>
      <w:proofErr w:type="spellEnd"/>
      <w:r w:rsidRPr="004F7FBE">
        <w:rPr>
          <w:b w:val="0"/>
          <w:bCs w:val="0"/>
          <w:sz w:val="24"/>
          <w:szCs w:val="24"/>
        </w:rPr>
        <w:t xml:space="preserve">, </w:t>
      </w:r>
      <w:proofErr w:type="spellStart"/>
      <w:r w:rsidRPr="004F7FBE">
        <w:rPr>
          <w:b w:val="0"/>
          <w:bCs w:val="0"/>
          <w:sz w:val="24"/>
          <w:szCs w:val="24"/>
        </w:rPr>
        <w:t>СанПиН</w:t>
      </w:r>
      <w:proofErr w:type="spellEnd"/>
      <w:r w:rsidRPr="004F7FBE">
        <w:rPr>
          <w:b w:val="0"/>
          <w:bCs w:val="0"/>
          <w:sz w:val="24"/>
          <w:szCs w:val="24"/>
        </w:rPr>
        <w:t xml:space="preserve"> и государственными стандартами.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Строительные площадки следует ограждать по всему периметру плотным забором. В ограждениях предусмотреть минимальное количество проездов.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lastRenderedPageBreak/>
        <w:t>Проезды, как правило, должны выходить на второстепенные улицы и оборудоваться шлагбаумами или воротами.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Строительные площадки рекомендуется обеспечить благоустроенной проезжей частью не менее 20 метров у каждого выезда с оборудованием для очистки колес. 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Все работы, связанные с нарушением дорожных покрытий, газонов, элементов озеленения и благоустройства согласовываются с администрацией </w:t>
      </w:r>
      <w:r w:rsidR="00D91F14" w:rsidRPr="004F7FBE">
        <w:rPr>
          <w:b w:val="0"/>
          <w:bCs w:val="0"/>
          <w:sz w:val="24"/>
          <w:szCs w:val="24"/>
        </w:rPr>
        <w:t xml:space="preserve">Чалнинского сельского </w:t>
      </w:r>
      <w:r w:rsidRPr="004F7FBE">
        <w:rPr>
          <w:b w:val="0"/>
          <w:bCs w:val="0"/>
          <w:sz w:val="24"/>
          <w:szCs w:val="24"/>
        </w:rPr>
        <w:t xml:space="preserve">поселения. </w:t>
      </w:r>
    </w:p>
    <w:p w:rsidR="00935928" w:rsidRPr="004F7FBE" w:rsidRDefault="00935928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>Раздел 5. Организации освещения территории, включая архитектурную подсветку зданий, строений, сооружений</w:t>
      </w:r>
    </w:p>
    <w:p w:rsidR="00935928" w:rsidRPr="004F7FBE" w:rsidRDefault="00935928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EE698A" w:rsidRPr="004F7FBE" w:rsidRDefault="00EE698A" w:rsidP="009A2E9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7FBE">
        <w:rPr>
          <w:rFonts w:ascii="Times New Roman" w:hAnsi="Times New Roman" w:cs="Times New Roman"/>
          <w:b/>
          <w:sz w:val="24"/>
          <w:szCs w:val="24"/>
        </w:rPr>
        <w:t xml:space="preserve">5.1. Организация освещения территории </w:t>
      </w:r>
      <w:r w:rsidR="00935928" w:rsidRPr="004F7FBE">
        <w:rPr>
          <w:rFonts w:ascii="Times New Roman" w:hAnsi="Times New Roman" w:cs="Times New Roman"/>
          <w:b/>
          <w:sz w:val="24"/>
          <w:szCs w:val="24"/>
        </w:rPr>
        <w:t xml:space="preserve">Чалнинского сельского </w:t>
      </w:r>
      <w:r w:rsidRPr="004F7FBE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К муниципальным объектам уличного (наружного) освещения относятся светильники открытого и закрытого исполнения с лампами накаливания, с люминесцентными и ртутными лампами, воздушные и кабельные распределительные линии, опоры (железобетонные, металлические и деревянные), пункты питания, а также устройства телемеханического и автоматического управления уличным освещением.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Эксплуатация объектов уличного освещения должна производиться специализированными организациями (подрядчиками), имеющими договорные отношения с  </w:t>
      </w:r>
      <w:proofErr w:type="spellStart"/>
      <w:r w:rsidR="00935928" w:rsidRPr="004F7FBE">
        <w:rPr>
          <w:rFonts w:ascii="Times New Roman" w:hAnsi="Times New Roman" w:cs="Times New Roman"/>
          <w:sz w:val="24"/>
          <w:szCs w:val="24"/>
        </w:rPr>
        <w:t>Чалнинским</w:t>
      </w:r>
      <w:proofErr w:type="spellEnd"/>
      <w:r w:rsidR="00935928" w:rsidRPr="004F7FBE">
        <w:rPr>
          <w:rFonts w:ascii="Times New Roman" w:hAnsi="Times New Roman" w:cs="Times New Roman"/>
          <w:sz w:val="24"/>
          <w:szCs w:val="24"/>
        </w:rPr>
        <w:t xml:space="preserve"> сельским поселением</w:t>
      </w:r>
      <w:r w:rsidRPr="004F7FBE">
        <w:rPr>
          <w:rFonts w:ascii="Times New Roman" w:hAnsi="Times New Roman" w:cs="Times New Roman"/>
          <w:sz w:val="24"/>
          <w:szCs w:val="24"/>
        </w:rPr>
        <w:t>.</w:t>
      </w:r>
    </w:p>
    <w:p w:rsidR="00EE698A" w:rsidRPr="004F7FBE" w:rsidRDefault="00935928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Чалнинское сельское</w:t>
      </w:r>
      <w:r w:rsidR="00EE698A" w:rsidRPr="004F7FBE">
        <w:rPr>
          <w:rFonts w:ascii="Times New Roman" w:hAnsi="Times New Roman" w:cs="Times New Roman"/>
          <w:sz w:val="24"/>
          <w:szCs w:val="24"/>
        </w:rPr>
        <w:t xml:space="preserve"> поселение: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формирует предложения по включению в муниципальный заказ на содержание, технический и капитальный ремонт оборудования и сетей уличного освещения;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на конкурсной основе (в установленных случаях - без проведения торгов) определяет подрядчика на комплексную эксплуатацию муниципальных объектов уличного освещения (или отдельных работ из общего комплекса).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заключает муниципальные контракты с подрядчиками;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осуществляет финансирование работ, связанных с содержанием, техническим и капитальным ремонтом оборудования и сетей уличного освещения;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4F7F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 xml:space="preserve"> исполнением муниципальных контрактов;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разрабатывает предложения для формирования бюджета поселения по суммам на содержание, текущий и капитальный ремонт.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Включение наружных осветительных установок следует проводить в вечерние сумерки при снижении естественной освещенности, а отключение – в утренние сумерки при восстановлении естественной освещенности.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Доля действующих светильников, работающих в вечернем и ночном режимах, должна составлять не менее 95%.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Управление сетью наружного освещения выполняется по каскадной схеме, которое предусматривает фот</w:t>
      </w:r>
      <w:proofErr w:type="gramStart"/>
      <w:r w:rsidRPr="004F7F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 xml:space="preserve"> выключатели и реле времени, а также в режиме «ручного» включения-отключения.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Включение и отключение уличного освещения производится автоматически от трансформаторных подстанций, в зависимости от уровня естественной освещенности согласно графику.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Объекты уличного освещения, вышедшие из строя по причине перегорания светового элемента, обрыва электрических проводов или повреждения опор, должны быть восстановлены.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Используемые в осветительных установках оборудование и материалы должны соответствовать  требованиям стандартов и техническим условиям, утвержденным в установленном порядке, а также соответствовать требованиям в сфере энергосбережения и условиям окружающей среды.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Работы по эксплуатации муниципальных объектов уличного освещения включают в себя комплекс мероприятий, направленных на поддержание нормируемых </w:t>
      </w:r>
      <w:r w:rsidRPr="004F7FBE">
        <w:rPr>
          <w:rFonts w:ascii="Times New Roman" w:hAnsi="Times New Roman" w:cs="Times New Roman"/>
          <w:sz w:val="24"/>
          <w:szCs w:val="24"/>
        </w:rPr>
        <w:lastRenderedPageBreak/>
        <w:t>светотехнических параметров установок уличного освещения и заданных графиков режимов их работы, на обеспечение бесперебойной и надежной работы установок, на предотвращение их преждевременного износа путем своевременного выполнения обязательных регламентных работ, выполнения и устранения возникающих неисправностей.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Работы по содержанию объектов уличного освещения представляют собой комплекс профилактических работ по уходу за сооружениями, устранению незначительных деформаций и повреждений конструктивных элементов, а также уборку их в течение года.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В состав технического обслуживания входят: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замена электрических ламп, надзор за исправностью электросетей, оборудования и сооружений;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устранение повреждений электросетей, осветительной арматуры и оборудования.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Периодические осмотры.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Осмотр установок наружного освещения должен производиться в следующие сроки: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пунктов электроснабжения с выполнением осмотра, чистки распределительных устройств, сборок, проверкой установок - не реже одного раза в 3 месяца;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устройств телемеханического управления с выполнением осмотра состояния аппаратуры и коммуникаций, опробования действием, чистки - один раз в месяц;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установок наружного освещения с выполнением проверки состояния проводов, изоляторов, тросовых подвесок и оттяжек, кронштейнов цоколей опор - один раз в месяц.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Периодическая очистка со съемом рефлекторов и отражателей, исправление крепежных деталей и контактных соединений – не реже двух раз в год.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4F7FBE">
        <w:rPr>
          <w:rFonts w:ascii="Times New Roman" w:hAnsi="Times New Roman" w:cs="Times New Roman"/>
          <w:sz w:val="24"/>
          <w:szCs w:val="24"/>
        </w:rPr>
        <w:t>Ремонт (текущий, капитальный) объектов уличного освещения включает работы по восстановлению или замене отдельных изношенных элементов сооружений на более прочные и экономичные, обновление инженерного оборудования и дополнительное обустройство объектов.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 xml:space="preserve"> В результате выполнения этих работ должны улучшаться технико-экономические характеристики сооружений. </w:t>
      </w:r>
    </w:p>
    <w:p w:rsidR="00EE698A" w:rsidRPr="004F7FBE" w:rsidRDefault="00935928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Чалнинское сельское </w:t>
      </w:r>
      <w:r w:rsidR="00EE698A" w:rsidRPr="004F7FBE">
        <w:rPr>
          <w:rFonts w:ascii="Times New Roman" w:hAnsi="Times New Roman" w:cs="Times New Roman"/>
          <w:sz w:val="24"/>
          <w:szCs w:val="24"/>
        </w:rPr>
        <w:t>поселение ежегодно разрабатывает и утверждает график включения и отключения наружного освещения, а также лимит потребления электроэнергии по уличному освещению.</w:t>
      </w:r>
    </w:p>
    <w:p w:rsidR="00EE698A" w:rsidRPr="004F7FBE" w:rsidRDefault="00935928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Чалнинское сельское </w:t>
      </w:r>
      <w:r w:rsidR="00EE698A" w:rsidRPr="004F7FBE">
        <w:rPr>
          <w:rFonts w:ascii="Times New Roman" w:hAnsi="Times New Roman" w:cs="Times New Roman"/>
          <w:sz w:val="24"/>
          <w:szCs w:val="24"/>
        </w:rPr>
        <w:t>поселение: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1) ежегодно разрабатывает перечень работ по техническому обслуживанию и текущему ремонту системы уличного освещения;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2) заключает договор с обслуживающей организацией;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3) контролирует качество работ по техническому обслуживанию системы освещения улиц.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Обслуживающая организация выполняет работы в соответствии с заключенным договором. 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Финансирование расходов на организацию освещения улиц осуществляется за счет средств бюджета </w:t>
      </w:r>
      <w:r w:rsidR="00935928" w:rsidRPr="004F7FBE">
        <w:rPr>
          <w:rFonts w:ascii="Times New Roman" w:hAnsi="Times New Roman" w:cs="Times New Roman"/>
          <w:sz w:val="24"/>
          <w:szCs w:val="24"/>
        </w:rPr>
        <w:t xml:space="preserve">Чалнинского сельского </w:t>
      </w:r>
      <w:r w:rsidRPr="004F7FBE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Освещение части улиц перед промышленными объектами, объектами обслуживания, магазинами, а также на стоянках автотранспорта для работников, посетителей предприятий, магазинов, осуществляется владельцами магазинов в соответствии с действующими нормами.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Освещение дворовых территорий осуществляется управляющими компаниями, ТСЖ или собственниками жилья, выбравшими иной способ управления многоквартирными домами.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4F7F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 xml:space="preserve"> освещенностью улиц осуществляет администрация </w:t>
      </w:r>
      <w:r w:rsidR="00935928" w:rsidRPr="004F7FBE">
        <w:rPr>
          <w:rFonts w:ascii="Times New Roman" w:hAnsi="Times New Roman" w:cs="Times New Roman"/>
          <w:sz w:val="24"/>
          <w:szCs w:val="24"/>
        </w:rPr>
        <w:t xml:space="preserve">Чалнинского сельского </w:t>
      </w:r>
      <w:r w:rsidRPr="004F7FBE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935928" w:rsidRDefault="00935928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E2F6D" w:rsidRDefault="007E2F6D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E2F6D" w:rsidRPr="004F7FBE" w:rsidRDefault="007E2F6D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E698A" w:rsidRPr="004F7FBE" w:rsidRDefault="00EE698A" w:rsidP="001B2C72">
      <w:pPr>
        <w:widowControl/>
        <w:suppressAutoHyphens w:val="0"/>
        <w:autoSpaceDN w:val="0"/>
        <w:adjustRightInd w:val="0"/>
        <w:jc w:val="center"/>
        <w:rPr>
          <w:bCs w:val="0"/>
          <w:sz w:val="24"/>
          <w:szCs w:val="24"/>
          <w:lang w:eastAsia="en-US"/>
        </w:rPr>
      </w:pPr>
      <w:r w:rsidRPr="004F7FBE">
        <w:rPr>
          <w:bCs w:val="0"/>
          <w:sz w:val="24"/>
          <w:szCs w:val="24"/>
          <w:lang w:eastAsia="en-US"/>
        </w:rPr>
        <w:lastRenderedPageBreak/>
        <w:t>5.2. Архитектурная подсветка зданий, строений, сооружений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Архитектурную подсветку зданий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К временным установкам архитектурной подсветки относится праздничная иллюминация: световые гирлянды, сетки, контурные обтяжки, </w:t>
      </w:r>
      <w:proofErr w:type="spellStart"/>
      <w:r w:rsidRPr="004F7FBE">
        <w:rPr>
          <w:b w:val="0"/>
          <w:bCs w:val="0"/>
          <w:sz w:val="24"/>
          <w:szCs w:val="24"/>
          <w:lang w:eastAsia="en-US"/>
        </w:rPr>
        <w:t>светографические</w:t>
      </w:r>
      <w:proofErr w:type="spellEnd"/>
      <w:r w:rsidRPr="004F7FBE">
        <w:rPr>
          <w:b w:val="0"/>
          <w:bCs w:val="0"/>
          <w:sz w:val="24"/>
          <w:szCs w:val="24"/>
          <w:lang w:eastAsia="en-US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4F7FBE">
        <w:rPr>
          <w:b w:val="0"/>
          <w:bCs w:val="0"/>
          <w:sz w:val="24"/>
          <w:szCs w:val="24"/>
          <w:lang w:eastAsia="en-US"/>
        </w:rPr>
        <w:t>световодов</w:t>
      </w:r>
      <w:proofErr w:type="spellEnd"/>
      <w:r w:rsidRPr="004F7FBE">
        <w:rPr>
          <w:b w:val="0"/>
          <w:bCs w:val="0"/>
          <w:sz w:val="24"/>
          <w:szCs w:val="24"/>
          <w:lang w:eastAsia="en-US"/>
        </w:rPr>
        <w:t>, световые проекции, лазерные рисунки.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Решения по архитектурной подсветке зданий необходимо согласовывать с администрацией </w:t>
      </w:r>
      <w:r w:rsidR="00D91F14" w:rsidRPr="004F7FBE">
        <w:rPr>
          <w:b w:val="0"/>
          <w:bCs w:val="0"/>
          <w:sz w:val="24"/>
          <w:szCs w:val="24"/>
          <w:lang w:eastAsia="en-US"/>
        </w:rPr>
        <w:t xml:space="preserve">Чалнинского сельского 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4F7FBE">
        <w:rPr>
          <w:b w:val="0"/>
          <w:bCs w:val="0"/>
          <w:sz w:val="24"/>
          <w:szCs w:val="24"/>
          <w:lang w:eastAsia="en-US"/>
        </w:rPr>
        <w:t>Решения по архи</w:t>
      </w:r>
      <w:r w:rsidR="00935928" w:rsidRPr="004F7FBE">
        <w:rPr>
          <w:sz w:val="24"/>
          <w:szCs w:val="24"/>
        </w:rPr>
        <w:t xml:space="preserve"> </w:t>
      </w:r>
      <w:r w:rsidR="00935928" w:rsidRPr="004F7FBE">
        <w:rPr>
          <w:b w:val="0"/>
          <w:sz w:val="24"/>
          <w:szCs w:val="24"/>
        </w:rPr>
        <w:t>Чалнинского  сельского поселения</w:t>
      </w:r>
      <w:r w:rsidR="00935928" w:rsidRPr="004F7FBE">
        <w:rPr>
          <w:sz w:val="24"/>
          <w:szCs w:val="24"/>
        </w:rPr>
        <w:t xml:space="preserve">  </w:t>
      </w:r>
      <w:proofErr w:type="spellStart"/>
      <w:r w:rsidRPr="004F7FBE">
        <w:rPr>
          <w:b w:val="0"/>
          <w:bCs w:val="0"/>
          <w:sz w:val="24"/>
          <w:szCs w:val="24"/>
          <w:lang w:eastAsia="en-US"/>
        </w:rPr>
        <w:t>тектурной</w:t>
      </w:r>
      <w:proofErr w:type="spellEnd"/>
      <w:r w:rsidRPr="004F7FBE">
        <w:rPr>
          <w:b w:val="0"/>
          <w:bCs w:val="0"/>
          <w:sz w:val="24"/>
          <w:szCs w:val="24"/>
          <w:lang w:eastAsia="en-US"/>
        </w:rPr>
        <w:t xml:space="preserve"> подсветке объектов культурного наследия, зданий, расположенных в объединенной зоне охраны – с администрацией </w:t>
      </w:r>
      <w:r w:rsidR="00935928" w:rsidRPr="004F7FBE">
        <w:rPr>
          <w:b w:val="0"/>
          <w:sz w:val="24"/>
          <w:szCs w:val="24"/>
        </w:rPr>
        <w:t>Чалнинского  сельского поселения</w:t>
      </w:r>
      <w:r w:rsidR="00935928" w:rsidRPr="004F7FBE">
        <w:rPr>
          <w:sz w:val="24"/>
          <w:szCs w:val="24"/>
        </w:rPr>
        <w:t xml:space="preserve">  </w:t>
      </w:r>
      <w:r w:rsidRPr="004F7FBE">
        <w:rPr>
          <w:b w:val="0"/>
          <w:bCs w:val="0"/>
          <w:sz w:val="24"/>
          <w:szCs w:val="24"/>
          <w:lang w:eastAsia="en-US"/>
        </w:rPr>
        <w:t>и Управлением по охране объектов культурного наследия Республики Карелия.</w:t>
      </w:r>
      <w:proofErr w:type="gramEnd"/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 xml:space="preserve">Раздел 6. Организация озеленения территории </w:t>
      </w:r>
      <w:r w:rsidR="00935928" w:rsidRPr="004F7FBE">
        <w:rPr>
          <w:iCs/>
          <w:sz w:val="24"/>
          <w:szCs w:val="24"/>
          <w:lang w:eastAsia="en-US"/>
        </w:rPr>
        <w:t>Чалнинского сельского</w:t>
      </w:r>
      <w:r w:rsidRPr="004F7FBE">
        <w:rPr>
          <w:iCs/>
          <w:sz w:val="24"/>
          <w:szCs w:val="24"/>
          <w:lang w:eastAsia="en-US"/>
        </w:rPr>
        <w:t xml:space="preserve"> поселения, включая порядок создания, содержания, восстановления и </w:t>
      </w:r>
      <w:proofErr w:type="gramStart"/>
      <w:r w:rsidRPr="004F7FBE">
        <w:rPr>
          <w:iCs/>
          <w:sz w:val="24"/>
          <w:szCs w:val="24"/>
          <w:lang w:eastAsia="en-US"/>
        </w:rPr>
        <w:t>охраны</w:t>
      </w:r>
      <w:proofErr w:type="gramEnd"/>
      <w:r w:rsidRPr="004F7FBE">
        <w:rPr>
          <w:iCs/>
          <w:sz w:val="24"/>
          <w:szCs w:val="24"/>
          <w:lang w:eastAsia="en-US"/>
        </w:rPr>
        <w:t xml:space="preserve"> расположенных в границах населенных пунктов газонов, цветников и иных территорий, занятых травянистыми растениями</w:t>
      </w:r>
    </w:p>
    <w:p w:rsidR="00935928" w:rsidRPr="004F7FBE" w:rsidRDefault="00935928" w:rsidP="009A2E92">
      <w:pPr>
        <w:widowControl/>
        <w:suppressAutoHyphens w:val="0"/>
        <w:autoSpaceDN w:val="0"/>
        <w:adjustRightInd w:val="0"/>
        <w:ind w:firstLine="567"/>
        <w:jc w:val="center"/>
        <w:rPr>
          <w:iCs/>
          <w:sz w:val="24"/>
          <w:szCs w:val="24"/>
          <w:lang w:eastAsia="en-US"/>
        </w:rPr>
      </w:pPr>
    </w:p>
    <w:p w:rsidR="00EE698A" w:rsidRPr="004F7FBE" w:rsidRDefault="00EE698A" w:rsidP="009A2E92">
      <w:pPr>
        <w:shd w:val="clear" w:color="auto" w:fill="FFFFFF"/>
        <w:ind w:firstLine="567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6.1. Озеленение, требования по содержанию и охране зеленых насаждений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Объектами озеленения являются скверы, сады, парки, озелененные участки перед зданиями промышленной и жилой застройки, зеленые насаждения на городских улицах, в зонах массового отдыха и другие объекты.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Озеленение территории, работы по содержанию и восстановлению парков, скверов, зеленых зон рекомендуется осуществлять организациями по договорам с администрацией </w:t>
      </w:r>
      <w:r w:rsidR="00D91F14" w:rsidRPr="004F7FBE">
        <w:rPr>
          <w:rFonts w:ascii="Times New Roman" w:hAnsi="Times New Roman" w:cs="Times New Roman"/>
          <w:sz w:val="24"/>
          <w:szCs w:val="24"/>
        </w:rPr>
        <w:t>Чалнинского сельского</w:t>
      </w:r>
      <w:r w:rsidRPr="004F7FBE">
        <w:rPr>
          <w:sz w:val="24"/>
          <w:szCs w:val="24"/>
        </w:rPr>
        <w:t xml:space="preserve"> </w:t>
      </w:r>
      <w:r w:rsidRPr="004F7FB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4F7FBE">
        <w:rPr>
          <w:sz w:val="24"/>
          <w:szCs w:val="24"/>
        </w:rPr>
        <w:t xml:space="preserve"> </w:t>
      </w:r>
      <w:r w:rsidRPr="004F7FBE">
        <w:rPr>
          <w:rFonts w:ascii="Times New Roman" w:hAnsi="Times New Roman" w:cs="Times New Roman"/>
          <w:sz w:val="24"/>
          <w:szCs w:val="24"/>
        </w:rPr>
        <w:t>в пределах средств, предусмотренных в бюджете муниципального образования на эти цели.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35928" w:rsidRPr="004F7FBE">
        <w:rPr>
          <w:rFonts w:ascii="Times New Roman" w:hAnsi="Times New Roman" w:cs="Times New Roman"/>
          <w:sz w:val="24"/>
          <w:szCs w:val="24"/>
        </w:rPr>
        <w:t>Чалнинского  сельского поселения</w:t>
      </w:r>
      <w:r w:rsidR="00935928" w:rsidRPr="004F7FBE">
        <w:rPr>
          <w:sz w:val="24"/>
          <w:szCs w:val="24"/>
        </w:rPr>
        <w:t xml:space="preserve"> </w:t>
      </w:r>
      <w:r w:rsidR="00935928" w:rsidRPr="004F7FBE">
        <w:rPr>
          <w:rFonts w:ascii="Times New Roman" w:hAnsi="Times New Roman" w:cs="Times New Roman"/>
          <w:sz w:val="24"/>
          <w:szCs w:val="24"/>
        </w:rPr>
        <w:t xml:space="preserve"> </w:t>
      </w:r>
      <w:r w:rsidRPr="004F7FBE">
        <w:rPr>
          <w:rFonts w:ascii="Times New Roman" w:hAnsi="Times New Roman" w:cs="Times New Roman"/>
          <w:sz w:val="24"/>
          <w:szCs w:val="24"/>
        </w:rPr>
        <w:t>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крышное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озеленение), фасадах (вертикальное озеленение) зданий и сооружений.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BE">
        <w:rPr>
          <w:rFonts w:ascii="Times New Roman" w:hAnsi="Times New Roman" w:cs="Times New Roman"/>
          <w:sz w:val="24"/>
          <w:szCs w:val="24"/>
        </w:rPr>
        <w:t xml:space="preserve">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следует производить только по проектам, согласованным с администрацией </w:t>
      </w:r>
      <w:r w:rsidR="00935928" w:rsidRPr="004F7FBE">
        <w:rPr>
          <w:rFonts w:ascii="Times New Roman" w:hAnsi="Times New Roman" w:cs="Times New Roman"/>
          <w:sz w:val="24"/>
          <w:szCs w:val="24"/>
        </w:rPr>
        <w:t>Чалнинского сельского</w:t>
      </w:r>
      <w:r w:rsidRPr="004F7FBE">
        <w:rPr>
          <w:rFonts w:ascii="Times New Roman" w:hAnsi="Times New Roman" w:cs="Times New Roman"/>
          <w:sz w:val="24"/>
          <w:szCs w:val="24"/>
        </w:rPr>
        <w:t xml:space="preserve"> поселения и с учетом рекомендуемых расстояний посадки деревьев, приведенных в таблицах 4 и 5 Приложения 4 к настоящим Правилам.</w:t>
      </w:r>
      <w:proofErr w:type="gramEnd"/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, ям и траншей для посадки насаждений.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BE">
        <w:rPr>
          <w:rFonts w:ascii="Times New Roman" w:hAnsi="Times New Roman" w:cs="Times New Roman"/>
          <w:sz w:val="24"/>
          <w:szCs w:val="24"/>
        </w:rPr>
        <w:t xml:space="preserve">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2 м, среднего - 2-6 м, слабого - 6-10 м. У теплотрасс не рекомендуется </w:t>
      </w:r>
      <w:r w:rsidRPr="004F7FBE">
        <w:rPr>
          <w:rFonts w:ascii="Times New Roman" w:hAnsi="Times New Roman" w:cs="Times New Roman"/>
          <w:sz w:val="24"/>
          <w:szCs w:val="24"/>
        </w:rPr>
        <w:lastRenderedPageBreak/>
        <w:t>размещать: липу, клен, сирень, жимолость - ближе 2 м, тополь, боярышник, кизильник, дерен, лиственницу, березу - ближе 3-4 м.</w:t>
      </w:r>
      <w:proofErr w:type="gramEnd"/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Юридические и физические лица, имеющие зеленые насаждения на закрепленных и прилегающих территориях обязаны обеспечивать полную сохранность и квалифицированный уход за существующими зелеными насаждениями, регулярно проводить весь комплекс агротехнических мер по уходу за зелеными насаждениями.</w:t>
      </w: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Юридические и физические лица производят: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новые посадки деревьев и кустарников при согласовании со службами подземных коммуникаций, с учетом минимальных расстояний от зданий и сооружений;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снос и пересадку деревьев и кустарников, изменение планировки зеленых насаждении или садово-паркового оборудования (при строительстве, реконструкции, ремонте и других работах), только при наличии разрешения уполномоченных организации до начала работ;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ремонт газонов, уборку мусора и песка с</w:t>
      </w:r>
      <w:r w:rsidRPr="004F7FBE">
        <w:rPr>
          <w:b w:val="0"/>
          <w:bCs w:val="0"/>
          <w:i/>
          <w:iCs/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>газонов, очистку от листьев, полив в засушливый период;</w:t>
      </w:r>
    </w:p>
    <w:p w:rsidR="00EE698A" w:rsidRPr="004F7FBE" w:rsidRDefault="00EE698A" w:rsidP="009A2E92">
      <w:pPr>
        <w:shd w:val="clear" w:color="auto" w:fill="FFFFFF"/>
        <w:tabs>
          <w:tab w:val="left" w:pos="9355"/>
        </w:tabs>
        <w:ind w:right="-1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своевременный покос травы на газонах (высота травостоя на газонах должна быть не более 15 см); скошенная трава подлежит уборке в течение 3-х суток;</w:t>
      </w:r>
    </w:p>
    <w:p w:rsidR="00EE698A" w:rsidRPr="004F7FBE" w:rsidRDefault="00EE698A" w:rsidP="009A2E92">
      <w:pPr>
        <w:shd w:val="clear" w:color="auto" w:fill="FFFFFF"/>
        <w:tabs>
          <w:tab w:val="left" w:pos="9355"/>
        </w:tabs>
        <w:ind w:right="-1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посадку цветов, прополку и полив цветников;</w:t>
      </w:r>
    </w:p>
    <w:p w:rsidR="00EE698A" w:rsidRPr="004F7FBE" w:rsidRDefault="00EE698A" w:rsidP="009A2E92">
      <w:pPr>
        <w:shd w:val="clear" w:color="auto" w:fill="FFFFFF"/>
        <w:tabs>
          <w:tab w:val="left" w:pos="9355"/>
        </w:tabs>
        <w:ind w:right="-1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- систематическую уборку мусора, а также полив дорожек и площадок в летнее время, своевременную расчистку от снега и посыпку фрикционными материалами и </w:t>
      </w:r>
      <w:proofErr w:type="spellStart"/>
      <w:r w:rsidRPr="004F7FBE">
        <w:rPr>
          <w:b w:val="0"/>
          <w:bCs w:val="0"/>
          <w:sz w:val="24"/>
          <w:szCs w:val="24"/>
        </w:rPr>
        <w:t>противогололедными</w:t>
      </w:r>
      <w:proofErr w:type="spellEnd"/>
      <w:r w:rsidRPr="004F7FBE">
        <w:rPr>
          <w:b w:val="0"/>
          <w:bCs w:val="0"/>
          <w:sz w:val="24"/>
          <w:szCs w:val="24"/>
        </w:rPr>
        <w:t xml:space="preserve"> средствами в зимний период;</w:t>
      </w:r>
    </w:p>
    <w:p w:rsidR="00EE698A" w:rsidRPr="004F7FBE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снос сухостойных деревьев и кустарников, вырезку сухих сучьев, поросли, корчевку пней, а также обрезку ветвей, затеняющих окна домов, с обя</w:t>
      </w:r>
      <w:r w:rsidRPr="004F7FBE">
        <w:rPr>
          <w:b w:val="0"/>
          <w:bCs w:val="0"/>
          <w:sz w:val="24"/>
          <w:szCs w:val="24"/>
        </w:rPr>
        <w:softHyphen/>
        <w:t xml:space="preserve">зательной вывозкой порубочных остатков. Вывоз спиленных деревьев осуществляется в течение одних суток на основных магистралях и в течение двух суток на остальных территориях; 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- своевременную обрезку ветвей в охранной зоне (в радиусе 1 м) </w:t>
      </w:r>
      <w:proofErr w:type="spellStart"/>
      <w:r w:rsidRPr="004F7FBE">
        <w:rPr>
          <w:b w:val="0"/>
          <w:bCs w:val="0"/>
          <w:sz w:val="24"/>
          <w:szCs w:val="24"/>
        </w:rPr>
        <w:t>токонесущих</w:t>
      </w:r>
      <w:proofErr w:type="spellEnd"/>
      <w:r w:rsidRPr="004F7FBE">
        <w:rPr>
          <w:b w:val="0"/>
          <w:bCs w:val="0"/>
          <w:sz w:val="24"/>
          <w:szCs w:val="24"/>
        </w:rPr>
        <w:t xml:space="preserve"> проводов обеспечивают собственники (владельцы) силовых линий.</w:t>
      </w:r>
    </w:p>
    <w:p w:rsidR="00EE698A" w:rsidRPr="004F7FBE" w:rsidRDefault="00EE698A" w:rsidP="009A2E92">
      <w:pPr>
        <w:shd w:val="clear" w:color="auto" w:fill="FFFFFF"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Юридическими и физическими лицами должны соблюдаться необходимые меры по борьбе с вредителями и болезнями зеленых насаждений, обеспечиваться нормальная работа и содержание в чистоте фонтанов и водоемов (при наличии их на озелененных территориях).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На площадях зеленых насаждений запрещается: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разбивать палатки и разводить костры;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засорять газоны, цветники, дорожки и водоемы;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портить скульптуры, скамейки, ограды;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ездить на велосипедах, мотоциклах, лошадях, тракторах и автомашинах;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мыть автотранспортные средства, стирать белье, а также купать животных в водоемах;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парковать автотранспортные средства на газонах;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пасти скот;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lastRenderedPageBreak/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добывать растительную землю, песок и производить другие раскопки;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сжигать листву и мусор.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самовольную посадку деревьев, кустарников, устройство огородов.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стоянку транспортных средств на газонах и других участках с зелеными насаждениями.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 складирование на газонах песка, мусора, скола асфальта и других материалов.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сброс загрязненного снега, сколотого льда и смета с тротуаров и проезжей части на территории, занятые зелеными насаждениями.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 самовольное уничтожение зеленых насаждений, зеленого покрытия газонов.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сброс снега с крыш зданий на участки, занятые зелеными насаждениями, без принятия мер, обеспечивающих их сохранность.</w:t>
      </w:r>
    </w:p>
    <w:p w:rsidR="00EE698A" w:rsidRPr="004F7FBE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въезд на территорию парков, скверов, садов  на автомобилях не специального назначения.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-  производить самовольную вырубку деревьев и кустарников.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производить только по письменному разрешению администрации </w:t>
      </w:r>
      <w:r w:rsidR="00935928" w:rsidRPr="004F7FBE">
        <w:rPr>
          <w:rFonts w:ascii="Times New Roman" w:hAnsi="Times New Roman" w:cs="Times New Roman"/>
          <w:sz w:val="24"/>
          <w:szCs w:val="24"/>
        </w:rPr>
        <w:t xml:space="preserve"> Чалнинского сельского </w:t>
      </w:r>
      <w:r w:rsidRPr="004F7FBE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За вынужденный снос  деревьев и кустарников, связанных с застройкой или прокладкой подземных коммуникаций, необходимо производить подсадку саженцев деревьев в местах, согласованных с администрацией </w:t>
      </w:r>
      <w:r w:rsidR="00935928" w:rsidRPr="004F7FBE">
        <w:rPr>
          <w:rFonts w:ascii="Times New Roman" w:hAnsi="Times New Roman" w:cs="Times New Roman"/>
          <w:sz w:val="24"/>
          <w:szCs w:val="24"/>
        </w:rPr>
        <w:t>Чалнинского сельского</w:t>
      </w:r>
      <w:r w:rsidRPr="004F7FBE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98A" w:rsidRPr="004F7FBE" w:rsidRDefault="00EE698A" w:rsidP="009A2E92">
      <w:pPr>
        <w:shd w:val="clear" w:color="auto" w:fill="FFFFFF"/>
        <w:ind w:right="-1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6.2. Порядок производства проектных и строительных работ в зоне зеленых насаждений</w:t>
      </w:r>
    </w:p>
    <w:p w:rsidR="00EE698A" w:rsidRPr="004F7FBE" w:rsidRDefault="00EE698A" w:rsidP="009A2E92">
      <w:pPr>
        <w:pStyle w:val="aa"/>
        <w:spacing w:after="0"/>
        <w:ind w:right="284" w:firstLine="567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 производстве строительных работ юридические и физические лица обязаны: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ограждать деревья, находящиеся на территории строительства, сплошными инвентарными щитами или коробками высотой 2 м;</w:t>
      </w:r>
    </w:p>
    <w:p w:rsidR="00EE698A" w:rsidRPr="004F7FBE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оставлять вокруг деревьев при строительстве и капитальном ремонте асфальтовых покрытий приствольные лунки диаметром не менее 2 м с последующей установкой металлических решеток или замощением;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устраивать стоянки строительных механизмов и автомобилей не ближе 2,5 м от деревьев и кустарников;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производить складирование горюче-смазочных материалов не ближе 10 м от деревьев и кустарников;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снимать и складировать растительный слой земли перед началом производства работ для последующего использования его в зеленом строительстве;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производить восстановление газона после завершения работ по прокладке или ремонту подземных коммуникаций;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укладывать плодородную почву (толщиной не менее 30 см) на участки, лишенные питательного слоя.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 xml:space="preserve">Раздел 7. Размещения информации на территории </w:t>
      </w:r>
      <w:r w:rsidR="00935928" w:rsidRPr="004F7FBE">
        <w:rPr>
          <w:iCs/>
          <w:sz w:val="24"/>
          <w:szCs w:val="24"/>
          <w:lang w:eastAsia="en-US"/>
        </w:rPr>
        <w:t xml:space="preserve">Чалнинского сельского </w:t>
      </w:r>
      <w:r w:rsidRPr="004F7FBE">
        <w:rPr>
          <w:iCs/>
          <w:sz w:val="24"/>
          <w:szCs w:val="24"/>
          <w:lang w:eastAsia="en-US"/>
        </w:rPr>
        <w:t xml:space="preserve"> поселения, в том числе установки указателей с наименованиями улиц и номерами домов, вывесок</w:t>
      </w:r>
    </w:p>
    <w:p w:rsidR="00935928" w:rsidRPr="004F7FBE" w:rsidRDefault="00935928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935928" w:rsidRPr="004F7FBE" w:rsidRDefault="00935928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935928" w:rsidRPr="004F7FBE" w:rsidRDefault="00935928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EE698A" w:rsidRPr="004F7FBE" w:rsidRDefault="00EE698A" w:rsidP="009A2E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BE">
        <w:rPr>
          <w:rFonts w:ascii="Times New Roman" w:hAnsi="Times New Roman" w:cs="Times New Roman"/>
          <w:b/>
          <w:sz w:val="24"/>
          <w:szCs w:val="24"/>
        </w:rPr>
        <w:lastRenderedPageBreak/>
        <w:t>7.1.  Вывески, реклама и витрины.</w:t>
      </w:r>
    </w:p>
    <w:p w:rsidR="00EE698A" w:rsidRPr="004F7FBE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Установка всякого рода вывесок производится в соответствии с действующим законодательством и муниципальными правовыми актами.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трубок и электроламп.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Размещение на зданиях вывесок и рекламы, перекрывающих архитектурные элементы зданий, не допускается.</w:t>
      </w:r>
    </w:p>
    <w:p w:rsidR="00EE698A" w:rsidRPr="004F7FBE" w:rsidRDefault="00EE698A" w:rsidP="009A2E92">
      <w:pPr>
        <w:pStyle w:val="ConsPlusNormal"/>
        <w:widowControl/>
        <w:ind w:right="1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Витрины рекомендуется оборудовать специальными осветительными приборами.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Расклейку газет, афиш, плакатов, различного рода объявлений и реклам разрешается только на специально установленных стендах по согласованию с администрацией муниципального образования.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Очистка от объявлений опор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Размещение и эксплуатацию средств наружной рекламы следует осуществлять в соответствии с порядком, установленным решением представительного органа муниципального образования. </w:t>
      </w:r>
    </w:p>
    <w:p w:rsidR="00EE698A" w:rsidRPr="004F7FBE" w:rsidRDefault="00EE698A" w:rsidP="009A2E92">
      <w:pPr>
        <w:shd w:val="clear" w:color="auto" w:fill="FFFFFF"/>
        <w:ind w:right="-3"/>
        <w:jc w:val="center"/>
        <w:rPr>
          <w:b w:val="0"/>
          <w:bCs w:val="0"/>
          <w:sz w:val="24"/>
          <w:szCs w:val="24"/>
        </w:rPr>
      </w:pPr>
      <w:r w:rsidRPr="004F7FBE">
        <w:rPr>
          <w:iCs/>
          <w:sz w:val="24"/>
          <w:szCs w:val="24"/>
          <w:lang w:eastAsia="en-US"/>
        </w:rPr>
        <w:t>7.2. Установка указателей с наименованиями улиц и номерами домов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Установку указателей с названиями улиц и номерами домов организует </w:t>
      </w:r>
      <w:r w:rsidR="00935928" w:rsidRPr="004F7FBE">
        <w:rPr>
          <w:b w:val="0"/>
          <w:bCs w:val="0"/>
          <w:sz w:val="24"/>
          <w:szCs w:val="24"/>
        </w:rPr>
        <w:t>Чалнинское сельское</w:t>
      </w:r>
      <w:r w:rsidRPr="004F7FBE">
        <w:rPr>
          <w:b w:val="0"/>
          <w:bCs w:val="0"/>
          <w:sz w:val="24"/>
          <w:szCs w:val="24"/>
        </w:rPr>
        <w:t xml:space="preserve"> поселение.</w:t>
      </w:r>
      <w:r w:rsidRPr="004F7FBE">
        <w:rPr>
          <w:sz w:val="24"/>
          <w:szCs w:val="24"/>
        </w:rPr>
        <w:t xml:space="preserve">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sz w:val="24"/>
          <w:szCs w:val="24"/>
        </w:rPr>
        <w:t>На фасаде каждого дома, независимо от его ведомственной принадлежности, устанавливается домовой номерной знак утвержденного образца с указанием номера дома. Домовой номерной знак в малоэтажной застройке  должен устанавливаться у ворот дома, а при отсутствии ворот на углу фасада, выходящего на улицу. На зданиях, выходящих на две улицы, номерные знаки  устанавливаются со стороны каждой улицы. Номерной знак должен легко просматриваться.</w:t>
      </w:r>
    </w:p>
    <w:p w:rsidR="00EE698A" w:rsidRPr="004F7FBE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Рекомендовать установку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EE698A" w:rsidRPr="004F7FBE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При наличии на фасаде здания фриза настенная информационная конструкция размещается исключительно на фризе на всю его высоту.</w:t>
      </w:r>
    </w:p>
    <w:p w:rsidR="00EE698A" w:rsidRPr="004F7FBE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При наличии на фасаде объекта козырька настенная информационная конструкция размещается на фризе козырька строго в габаритах указанного фриза.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>Раздел 8. Размещение и содержания детских и спортивных площадок, площадок для выгула животных, парковок (парковочных мест), малых архитектурных форм.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На территории </w:t>
      </w:r>
      <w:r w:rsidR="00935928" w:rsidRPr="004F7FBE">
        <w:rPr>
          <w:b w:val="0"/>
          <w:sz w:val="24"/>
          <w:szCs w:val="24"/>
        </w:rPr>
        <w:t xml:space="preserve">Чалнинского сельского </w:t>
      </w:r>
      <w:r w:rsidRPr="004F7FBE">
        <w:rPr>
          <w:b w:val="0"/>
          <w:sz w:val="24"/>
          <w:szCs w:val="24"/>
        </w:rPr>
        <w:t xml:space="preserve"> поселения возможно проектирование следующих видов площадок: для игр детей, отдыха взрослых, занятий спортом, установки мусоросборников, выгула и дрессировки собак, стоянок автомобилей.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Размещение площадок в границах охранных зон зарегистрированных памятников культурного наследия и </w:t>
      </w:r>
      <w:proofErr w:type="gramStart"/>
      <w:r w:rsidRPr="004F7FBE">
        <w:rPr>
          <w:b w:val="0"/>
          <w:sz w:val="24"/>
          <w:szCs w:val="24"/>
        </w:rPr>
        <w:t>зон</w:t>
      </w:r>
      <w:proofErr w:type="gramEnd"/>
      <w:r w:rsidRPr="004F7FBE">
        <w:rPr>
          <w:b w:val="0"/>
          <w:sz w:val="24"/>
          <w:szCs w:val="24"/>
        </w:rPr>
        <w:t xml:space="preserve"> особо охраняемых природных территорий согласовывается с уполномоченными органами охраны памятников, природопользования и охраны окружающей среды.</w:t>
      </w:r>
    </w:p>
    <w:p w:rsidR="00EE698A" w:rsidRPr="004F7FBE" w:rsidRDefault="00EE698A" w:rsidP="009A2E92">
      <w:pPr>
        <w:pStyle w:val="ConsPlusNormal"/>
        <w:widowControl/>
        <w:ind w:right="-1"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7FBE">
        <w:rPr>
          <w:rFonts w:ascii="Times New Roman" w:hAnsi="Times New Roman" w:cs="Times New Roman"/>
          <w:b/>
          <w:sz w:val="24"/>
          <w:szCs w:val="24"/>
        </w:rPr>
        <w:t>8.1. Детские площадки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Детские площадки обычно предназначены для игр и активного отдыха детей разных возрастов: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микро-скалодромы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, </w:t>
      </w:r>
      <w:r w:rsidRPr="004F7FBE">
        <w:rPr>
          <w:rFonts w:ascii="Times New Roman" w:hAnsi="Times New Roman" w:cs="Times New Roman"/>
          <w:sz w:val="24"/>
          <w:szCs w:val="24"/>
        </w:rPr>
        <w:lastRenderedPageBreak/>
        <w:t>велодромы и т.п.) и оборудование специальных мест для катания на самокатах, роликовых досках и коньках.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BE">
        <w:rPr>
          <w:rFonts w:ascii="Times New Roman" w:hAnsi="Times New Roman" w:cs="Times New Roman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рекомендуется принимать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EE698A" w:rsidRPr="004F7FBE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Площадки для игр детей на территориях жилого назначения рекомендуется проектировать из расчета 0,5-0,7 кв. 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Площадки детей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возраста могут иметь незначительные размеры (50-75 кв. 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м</w:t>
      </w:r>
      <w:proofErr w:type="gramStart"/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>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Оптимальный размер игровых площадок рекомендуется устанавливать для детей дошкольного возраста - 70-150 м</w:t>
      </w:r>
      <w:proofErr w:type="gramStart"/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>, школьного возраста - 100-300 м</w:t>
      </w:r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7FBE">
        <w:rPr>
          <w:rFonts w:ascii="Times New Roman" w:hAnsi="Times New Roman" w:cs="Times New Roman"/>
          <w:sz w:val="24"/>
          <w:szCs w:val="24"/>
        </w:rPr>
        <w:t>, комплексных игровых площадок - 900-1600 м</w:t>
      </w:r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7FBE">
        <w:rPr>
          <w:rFonts w:ascii="Times New Roman" w:hAnsi="Times New Roman" w:cs="Times New Roman"/>
          <w:sz w:val="24"/>
          <w:szCs w:val="24"/>
        </w:rPr>
        <w:t>. При этом возможно объединение площадок дошкольного возраста с площадками отдыха взрослых (размер площадки - не менее 150 м</w:t>
      </w:r>
      <w:proofErr w:type="gramStart"/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>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</w:t>
      </w:r>
      <w:proofErr w:type="spellStart"/>
      <w:r w:rsidRPr="004F7FBE">
        <w:rPr>
          <w:b w:val="0"/>
          <w:sz w:val="24"/>
          <w:szCs w:val="24"/>
        </w:rPr>
        <w:t>СанПиН</w:t>
      </w:r>
      <w:proofErr w:type="spellEnd"/>
      <w:r w:rsidRPr="004F7FBE">
        <w:rPr>
          <w:b w:val="0"/>
          <w:sz w:val="24"/>
          <w:szCs w:val="24"/>
        </w:rPr>
        <w:t xml:space="preserve">, площадок мусоросборников - 15 м, </w:t>
      </w:r>
      <w:proofErr w:type="spellStart"/>
      <w:r w:rsidRPr="004F7FBE">
        <w:rPr>
          <w:b w:val="0"/>
          <w:sz w:val="24"/>
          <w:szCs w:val="24"/>
        </w:rPr>
        <w:t>отстойно-разворотных</w:t>
      </w:r>
      <w:proofErr w:type="spellEnd"/>
      <w:r w:rsidRPr="004F7FBE">
        <w:rPr>
          <w:b w:val="0"/>
          <w:sz w:val="24"/>
          <w:szCs w:val="24"/>
        </w:rPr>
        <w:t xml:space="preserve"> площадок на конечных остановках маршрутов городского пассажирского транспорта - не менее 50 м.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должны быть изолированы от мест ведения работ и складирования строительных материалов.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lastRenderedPageBreak/>
        <w:t>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Размещение игрового оборудования следует проектировать с учетом нормативных параметров безопасности, представленных в таблицах 2 и 3 Приложения № 4 к настоящим Правилам. Площадки спортивно-игровых комплексов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Осветительное оборудование должно функционировать в режиме освещения территории, на которой расположена площадка. Размещение осветительного оборудования на высоте менее 2,5 м не допускается.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8.2 Площадки отдыха и досуга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Площадки отдыха предназначены для отдыха и проведения досуга взрослого населения, их следует размещать на участках жилой застройки, на озелененных территориях жилой группы и микрорайона, в парках и лесопарках. </w:t>
      </w:r>
      <w:proofErr w:type="gramStart"/>
      <w:r w:rsidRPr="004F7FBE">
        <w:rPr>
          <w:b w:val="0"/>
          <w:sz w:val="24"/>
          <w:szCs w:val="24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 принимается согласно </w:t>
      </w:r>
      <w:proofErr w:type="spellStart"/>
      <w:r w:rsidRPr="004F7FBE">
        <w:rPr>
          <w:b w:val="0"/>
          <w:sz w:val="24"/>
          <w:szCs w:val="24"/>
        </w:rPr>
        <w:t>СанПиН</w:t>
      </w:r>
      <w:proofErr w:type="spellEnd"/>
      <w:r w:rsidRPr="004F7FBE">
        <w:rPr>
          <w:b w:val="0"/>
          <w:sz w:val="24"/>
          <w:szCs w:val="24"/>
        </w:rPr>
        <w:t xml:space="preserve"> 2.2.1/2.1.1.1200, </w:t>
      </w:r>
      <w:proofErr w:type="spellStart"/>
      <w:r w:rsidRPr="004F7FBE">
        <w:rPr>
          <w:b w:val="0"/>
          <w:sz w:val="24"/>
          <w:szCs w:val="24"/>
        </w:rPr>
        <w:t>отстойно-разворотных</w:t>
      </w:r>
      <w:proofErr w:type="spellEnd"/>
      <w:r w:rsidRPr="004F7FBE">
        <w:rPr>
          <w:b w:val="0"/>
          <w:sz w:val="24"/>
          <w:szCs w:val="24"/>
        </w:rPr>
        <w:t xml:space="preserve"> площадок на конечных остановках маршрутов городского пассажирского транспорта - не менее 50 м. Расстояние от окон жилых домов</w:t>
      </w:r>
      <w:proofErr w:type="gramEnd"/>
      <w:r w:rsidRPr="004F7FBE">
        <w:rPr>
          <w:b w:val="0"/>
          <w:sz w:val="24"/>
          <w:szCs w:val="24"/>
        </w:rPr>
        <w:t xml:space="preserve"> до границ площадок тихого отдыха рекомендуется устанавливать не менее 10 м, площадок шумных настольных игр - не менее 25 м.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Площадки отдыха на жилых территориях  проектируются из расчета 0,1-0,2 м</w:t>
      </w:r>
      <w:proofErr w:type="gramStart"/>
      <w:r w:rsidRPr="004F7FBE">
        <w:rPr>
          <w:b w:val="0"/>
          <w:sz w:val="24"/>
          <w:szCs w:val="24"/>
          <w:vertAlign w:val="superscript"/>
        </w:rPr>
        <w:t>2</w:t>
      </w:r>
      <w:proofErr w:type="gramEnd"/>
      <w:r w:rsidRPr="004F7FBE">
        <w:rPr>
          <w:b w:val="0"/>
          <w:sz w:val="24"/>
          <w:szCs w:val="24"/>
        </w:rPr>
        <w:t xml:space="preserve"> на жителя. Оптимальный размер площадки 50-100 м</w:t>
      </w:r>
      <w:proofErr w:type="gramStart"/>
      <w:r w:rsidRPr="004F7FBE">
        <w:rPr>
          <w:b w:val="0"/>
          <w:sz w:val="24"/>
          <w:szCs w:val="24"/>
          <w:vertAlign w:val="superscript"/>
        </w:rPr>
        <w:t>2</w:t>
      </w:r>
      <w:proofErr w:type="gramEnd"/>
      <w:r w:rsidRPr="004F7FBE">
        <w:rPr>
          <w:b w:val="0"/>
          <w:sz w:val="24"/>
          <w:szCs w:val="24"/>
        </w:rPr>
        <w:t>, минимальный размер площадки отдыха - не менее 15-20 м</w:t>
      </w:r>
      <w:r w:rsidRPr="004F7FBE">
        <w:rPr>
          <w:b w:val="0"/>
          <w:sz w:val="24"/>
          <w:szCs w:val="24"/>
          <w:vertAlign w:val="superscript"/>
        </w:rPr>
        <w:t>2</w:t>
      </w:r>
      <w:r w:rsidRPr="004F7FBE">
        <w:rPr>
          <w:b w:val="0"/>
          <w:sz w:val="24"/>
          <w:szCs w:val="24"/>
        </w:rPr>
        <w:t xml:space="preserve">. Допускается совмещение площадок тихого отдыха с детскими площадками.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Рекомендуется применять </w:t>
      </w:r>
      <w:proofErr w:type="spellStart"/>
      <w:r w:rsidRPr="004F7FBE">
        <w:rPr>
          <w:b w:val="0"/>
          <w:sz w:val="24"/>
          <w:szCs w:val="24"/>
        </w:rPr>
        <w:t>периметральное</w:t>
      </w:r>
      <w:proofErr w:type="spellEnd"/>
      <w:r w:rsidRPr="004F7FBE">
        <w:rPr>
          <w:b w:val="0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</w:t>
      </w:r>
      <w:proofErr w:type="gramStart"/>
      <w:r w:rsidRPr="004F7FBE">
        <w:rPr>
          <w:b w:val="0"/>
          <w:sz w:val="24"/>
          <w:szCs w:val="24"/>
        </w:rPr>
        <w:t>..</w:t>
      </w:r>
      <w:proofErr w:type="gramEnd"/>
      <w:r w:rsidRPr="004F7FBE">
        <w:rPr>
          <w:b w:val="0"/>
          <w:sz w:val="24"/>
          <w:szCs w:val="24"/>
        </w:rPr>
        <w:t>Не допускается применение растений с ядовитыми плодами.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Осветительное оборудование должно функционировать в режиме освещения территории, на которой расположена площадка.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Минимальный размер площадки с установкой одного стола со скамьями для настольных игр устанавливается в пределах 12-15 м</w:t>
      </w:r>
      <w:proofErr w:type="gramStart"/>
      <w:r w:rsidRPr="004F7FBE">
        <w:rPr>
          <w:b w:val="0"/>
          <w:sz w:val="24"/>
          <w:szCs w:val="24"/>
          <w:vertAlign w:val="superscript"/>
        </w:rPr>
        <w:t>2</w:t>
      </w:r>
      <w:proofErr w:type="gramEnd"/>
      <w:r w:rsidRPr="004F7FBE">
        <w:rPr>
          <w:b w:val="0"/>
          <w:sz w:val="24"/>
          <w:szCs w:val="24"/>
        </w:rPr>
        <w:t>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8.3 Спортивные площадки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</w:t>
      </w:r>
      <w:r w:rsidRPr="004F7FBE">
        <w:rPr>
          <w:b w:val="0"/>
          <w:sz w:val="24"/>
          <w:szCs w:val="24"/>
        </w:rPr>
        <w:lastRenderedPageBreak/>
        <w:t xml:space="preserve">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proofErr w:type="spellStart"/>
      <w:r w:rsidRPr="004F7FBE">
        <w:rPr>
          <w:b w:val="0"/>
          <w:sz w:val="24"/>
          <w:szCs w:val="24"/>
        </w:rPr>
        <w:t>СанПиН</w:t>
      </w:r>
      <w:proofErr w:type="spellEnd"/>
      <w:r w:rsidRPr="004F7FBE">
        <w:rPr>
          <w:b w:val="0"/>
          <w:sz w:val="24"/>
          <w:szCs w:val="24"/>
        </w:rPr>
        <w:t xml:space="preserve"> 2.2.1/2.1.1.1200.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 не  менее 150 м</w:t>
      </w:r>
      <w:proofErr w:type="gramStart"/>
      <w:r w:rsidRPr="004F7FBE">
        <w:rPr>
          <w:b w:val="0"/>
          <w:sz w:val="24"/>
          <w:szCs w:val="24"/>
          <w:vertAlign w:val="superscript"/>
        </w:rPr>
        <w:t>2</w:t>
      </w:r>
      <w:proofErr w:type="gramEnd"/>
      <w:r w:rsidRPr="004F7FBE">
        <w:rPr>
          <w:b w:val="0"/>
          <w:sz w:val="24"/>
          <w:szCs w:val="24"/>
        </w:rPr>
        <w:t>,  школьного возраста  (100 детей) - не менее 250 м</w:t>
      </w:r>
      <w:r w:rsidRPr="004F7FBE">
        <w:rPr>
          <w:b w:val="0"/>
          <w:sz w:val="24"/>
          <w:szCs w:val="24"/>
          <w:vertAlign w:val="superscript"/>
        </w:rPr>
        <w:t>2</w:t>
      </w:r>
      <w:r w:rsidRPr="004F7FBE">
        <w:rPr>
          <w:b w:val="0"/>
          <w:sz w:val="24"/>
          <w:szCs w:val="24"/>
        </w:rPr>
        <w:t>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Озеленение рекомендуется размещать по периметру площадки, высаживая быстрорастущие деревья на расстоянии от края площадки не менее 2 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4F7FBE">
        <w:rPr>
          <w:b w:val="0"/>
          <w:sz w:val="24"/>
          <w:szCs w:val="24"/>
        </w:rPr>
        <w:t>площадки</w:t>
      </w:r>
      <w:proofErr w:type="gramEnd"/>
      <w:r w:rsidRPr="004F7FBE">
        <w:rPr>
          <w:b w:val="0"/>
          <w:sz w:val="24"/>
          <w:szCs w:val="24"/>
        </w:rPr>
        <w:t xml:space="preserve"> возможно применять вертикальное озеленение.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contextualSpacing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8.4. Площадки для установки мусоросборников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Площадки для установки </w:t>
      </w:r>
      <w:proofErr w:type="spellStart"/>
      <w:r w:rsidRPr="004F7FBE">
        <w:rPr>
          <w:b w:val="0"/>
          <w:sz w:val="24"/>
          <w:szCs w:val="24"/>
        </w:rPr>
        <w:t>мусоросборных</w:t>
      </w:r>
      <w:proofErr w:type="spellEnd"/>
      <w:r w:rsidRPr="004F7FBE">
        <w:rPr>
          <w:b w:val="0"/>
          <w:sz w:val="24"/>
          <w:szCs w:val="24"/>
        </w:rPr>
        <w:t xml:space="preserve"> контейнеров - специально оборудованные места, предназначенные для сбора твердых коммунальных отходов (ТКО), предусматриваются в составе территорий и участков любого функционального назначения, где могут накапливаться ТКО, и должны соответствовать требованиям государственных санитарно-эпидемиологических правил, гигиенических нормативов и удобства для населения.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Площадки размещаются на удалении от окон жилых зданий, границ участков детских учреждений, мест отдыха на расстояние не менее</w:t>
      </w:r>
      <w:proofErr w:type="gramStart"/>
      <w:r w:rsidRPr="004F7FBE">
        <w:rPr>
          <w:b w:val="0"/>
          <w:sz w:val="24"/>
          <w:szCs w:val="24"/>
        </w:rPr>
        <w:t>,</w:t>
      </w:r>
      <w:proofErr w:type="gramEnd"/>
      <w:r w:rsidRPr="004F7FBE">
        <w:rPr>
          <w:b w:val="0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 м x12 м).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Размер площадки диктуется ее задачами, габаритами и количеством контейнеров, используемых для сбора отходов, но не более предусмотренных санитарно-эпидемиологическими требованиями.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Покрытие площадки следует устанавливать </w:t>
      </w:r>
      <w:proofErr w:type="gramStart"/>
      <w:r w:rsidRPr="004F7FBE">
        <w:rPr>
          <w:b w:val="0"/>
          <w:sz w:val="24"/>
          <w:szCs w:val="24"/>
        </w:rPr>
        <w:t>аналогичным</w:t>
      </w:r>
      <w:proofErr w:type="gramEnd"/>
      <w:r w:rsidRPr="004F7FBE">
        <w:rPr>
          <w:b w:val="0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тормозными устройствами.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Сопряжение площадки с прилегающим проездом,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Осветительное оборудование устанавливается в режиме освещения прилегающей территории с высотой опор - не менее 3 м.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lastRenderedPageBreak/>
        <w:t xml:space="preserve">Для визуальной изоляции площадок допускается применение декоративных стенок, трельяжей или </w:t>
      </w:r>
      <w:proofErr w:type="spellStart"/>
      <w:r w:rsidRPr="004F7FBE">
        <w:rPr>
          <w:b w:val="0"/>
          <w:sz w:val="24"/>
          <w:szCs w:val="24"/>
        </w:rPr>
        <w:t>периметральной</w:t>
      </w:r>
      <w:proofErr w:type="spellEnd"/>
      <w:r w:rsidRPr="004F7FBE">
        <w:rPr>
          <w:b w:val="0"/>
          <w:sz w:val="24"/>
          <w:szCs w:val="24"/>
        </w:rPr>
        <w:t xml:space="preserve"> живой изгороди в виде кустарников.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8.5. Размещение и содержание площадок для выгула собак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Площадки для выгула собак могут размещаться на территориях общего пользования микрорайона и жилого района, свободных от зеленых насаждений, линий  общегородских магистралей, линий электропередач, за пределами санитарной зоны источников водоснабжения. Размещение площадки на территориях природного комплекса согласовывается с органами природопользования и охраны окружающей среды.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Рекомендуемые размеры площадок для выгула собак - 400-600 м</w:t>
      </w:r>
      <w:proofErr w:type="gramStart"/>
      <w:r w:rsidRPr="004F7FBE">
        <w:rPr>
          <w:b w:val="0"/>
          <w:sz w:val="24"/>
          <w:szCs w:val="24"/>
          <w:vertAlign w:val="superscript"/>
        </w:rPr>
        <w:t>2</w:t>
      </w:r>
      <w:proofErr w:type="gramEnd"/>
      <w:r w:rsidRPr="004F7FBE">
        <w:rPr>
          <w:b w:val="0"/>
          <w:sz w:val="24"/>
          <w:szCs w:val="24"/>
        </w:rPr>
        <w:t xml:space="preserve"> на территориях жилого назначения, на прочих территориях - до 800 м</w:t>
      </w:r>
      <w:r w:rsidRPr="004F7FBE">
        <w:rPr>
          <w:b w:val="0"/>
          <w:sz w:val="24"/>
          <w:szCs w:val="24"/>
          <w:vertAlign w:val="superscript"/>
        </w:rPr>
        <w:t>2</w:t>
      </w:r>
      <w:r w:rsidRPr="004F7FBE">
        <w:rPr>
          <w:b w:val="0"/>
          <w:sz w:val="24"/>
          <w:szCs w:val="24"/>
        </w:rPr>
        <w:t>, в условиях сложившейся застройки - исходя из имеющихся территориальных возможностей. Расстояние от границы площадки до окон  жилых и общественных зданий должно составлять не менее 25 м, а до участков детских учреждений, школ, детских, спортивных площадок, площадок отдыха - не менее 40 м.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</w:t>
      </w:r>
      <w:r w:rsidRPr="004F7FBE">
        <w:rPr>
          <w:sz w:val="24"/>
          <w:szCs w:val="24"/>
        </w:rPr>
        <w:t xml:space="preserve"> </w:t>
      </w:r>
      <w:proofErr w:type="spellStart"/>
      <w:r w:rsidRPr="004F7FBE">
        <w:rPr>
          <w:b w:val="0"/>
          <w:sz w:val="24"/>
          <w:szCs w:val="24"/>
        </w:rPr>
        <w:t>периметральное</w:t>
      </w:r>
      <w:proofErr w:type="spellEnd"/>
      <w:r w:rsidRPr="004F7FBE">
        <w:rPr>
          <w:b w:val="0"/>
          <w:sz w:val="24"/>
          <w:szCs w:val="24"/>
        </w:rPr>
        <w:t xml:space="preserve"> озеленение.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Ограждение площадки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На территории площадки рекомендуется предусматривать информационный стенд с правилами пользования площадкой.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Озеленение рекомендуется проектировать из </w:t>
      </w:r>
      <w:proofErr w:type="spellStart"/>
      <w:r w:rsidRPr="004F7FBE">
        <w:rPr>
          <w:b w:val="0"/>
          <w:sz w:val="24"/>
          <w:szCs w:val="24"/>
        </w:rPr>
        <w:t>периметральных</w:t>
      </w:r>
      <w:proofErr w:type="spellEnd"/>
      <w:r w:rsidRPr="004F7FBE">
        <w:rPr>
          <w:b w:val="0"/>
          <w:sz w:val="24"/>
          <w:szCs w:val="24"/>
        </w:rPr>
        <w:t xml:space="preserve"> плотных посадок высокого кустарника в виде живой изгороди или вертикального озеленения.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8.6. Размещение и содержание площадок для дрессировки собак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Площадки для дрессировки собак размещаются на удалении от застройки жилого и общественного назначения не менее</w:t>
      </w:r>
      <w:proofErr w:type="gramStart"/>
      <w:r w:rsidRPr="004F7FBE">
        <w:rPr>
          <w:b w:val="0"/>
          <w:sz w:val="24"/>
          <w:szCs w:val="24"/>
        </w:rPr>
        <w:t>,</w:t>
      </w:r>
      <w:proofErr w:type="gramEnd"/>
      <w:r w:rsidRPr="004F7FBE">
        <w:rPr>
          <w:b w:val="0"/>
          <w:sz w:val="24"/>
          <w:szCs w:val="24"/>
        </w:rPr>
        <w:t xml:space="preserve"> чем на 50 м. Размещение площадки на территориях природного комплекса согласовывается с уполномоченными органами природопользования и охраны окружающей среды. Размер площадки рекомендуется принимать порядка 2000 м</w:t>
      </w:r>
      <w:proofErr w:type="gramStart"/>
      <w:r w:rsidRPr="004F7FBE">
        <w:rPr>
          <w:b w:val="0"/>
          <w:sz w:val="24"/>
          <w:szCs w:val="24"/>
          <w:vertAlign w:val="superscript"/>
        </w:rPr>
        <w:t>2</w:t>
      </w:r>
      <w:proofErr w:type="gramEnd"/>
      <w:r w:rsidRPr="004F7FBE">
        <w:rPr>
          <w:b w:val="0"/>
          <w:sz w:val="24"/>
          <w:szCs w:val="24"/>
        </w:rPr>
        <w:t>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Обязательный перечень элементов благоустройства территории на площадке для дрессировки собак включает: мягкие или газонные виды покрытия, ограждение, скамьи и урны (не менее 2-х на площадку), информационный стенд, осветительное оборудование, специальное тренировочное оборудование.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Покрытие площадки рекомендуется предусматривать </w:t>
      </w:r>
      <w:proofErr w:type="gramStart"/>
      <w:r w:rsidRPr="004F7FBE">
        <w:rPr>
          <w:b w:val="0"/>
          <w:sz w:val="24"/>
          <w:szCs w:val="24"/>
        </w:rPr>
        <w:t>имеющим</w:t>
      </w:r>
      <w:proofErr w:type="gramEnd"/>
      <w:r w:rsidRPr="004F7FBE">
        <w:rPr>
          <w:b w:val="0"/>
          <w:sz w:val="24"/>
          <w:szCs w:val="24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Ограждение должно быть представлено забором (металлическая сетка) высотой не менее 2,0 м. Рекомендуется предусматривать расстояние между элементами и секциями ограждения, его нижним краем и землей, не позволяющим животному покидать площадку или причинять себе травму.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lastRenderedPageBreak/>
        <w:t>Площадки для дрессировки собак рекомендуется оборудовать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EE698A" w:rsidRPr="004F7FBE" w:rsidRDefault="00EE698A" w:rsidP="009A2E92">
      <w:pPr>
        <w:pStyle w:val="ConsPlusNormal"/>
        <w:widowControl/>
        <w:ind w:right="-1"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7FBE">
        <w:rPr>
          <w:rFonts w:ascii="Times New Roman" w:hAnsi="Times New Roman" w:cs="Times New Roman"/>
          <w:b/>
          <w:sz w:val="24"/>
          <w:szCs w:val="24"/>
        </w:rPr>
        <w:t>8.7. Размещение парковок и автостоянок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B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микрорайонные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, районные),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Следует учитывать, что расстояние от границ автостоянок до окон жилых и общественных заданий, а также и других объектов благоустройства принимается в соответствии с Региональными нормативами градостроительного проектирования «Градостроительство. Планировка и застройка городских и сельских поселений городских округов Республики Карелия», </w:t>
      </w:r>
      <w:hyperlink r:id="rId12" w:history="1">
        <w:proofErr w:type="spellStart"/>
        <w:r w:rsidRPr="004F7FBE">
          <w:rPr>
            <w:rStyle w:val="a9"/>
            <w:color w:val="auto"/>
            <w:sz w:val="24"/>
            <w:szCs w:val="24"/>
            <w:u w:val="none"/>
          </w:rPr>
          <w:t>СанПиН</w:t>
        </w:r>
        <w:proofErr w:type="spellEnd"/>
        <w:r w:rsidRPr="004F7FBE">
          <w:rPr>
            <w:rStyle w:val="a9"/>
            <w:color w:val="auto"/>
            <w:sz w:val="24"/>
            <w:szCs w:val="24"/>
            <w:u w:val="none"/>
          </w:rPr>
          <w:t xml:space="preserve"> 2.2.1/2.1.1.1200</w:t>
        </w:r>
      </w:hyperlink>
      <w:r w:rsidRPr="004F7FBE">
        <w:rPr>
          <w:rFonts w:ascii="Times New Roman" w:hAnsi="Times New Roman" w:cs="Times New Roman"/>
          <w:sz w:val="24"/>
          <w:szCs w:val="24"/>
        </w:rPr>
        <w:t xml:space="preserve">,  На площадках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автостоянок долю мест для автомобилей инвалидов рекомендуется проектировать согласно </w:t>
      </w:r>
      <w:hyperlink r:id="rId13" w:history="1">
        <w:proofErr w:type="spellStart"/>
        <w:r w:rsidRPr="004F7FBE">
          <w:rPr>
            <w:rStyle w:val="a9"/>
            <w:color w:val="auto"/>
            <w:sz w:val="24"/>
            <w:szCs w:val="24"/>
            <w:u w:val="none"/>
          </w:rPr>
          <w:t>СНиП</w:t>
        </w:r>
        <w:proofErr w:type="spellEnd"/>
        <w:r w:rsidRPr="004F7FBE">
          <w:rPr>
            <w:rStyle w:val="a9"/>
            <w:color w:val="auto"/>
            <w:sz w:val="24"/>
            <w:szCs w:val="24"/>
            <w:u w:val="none"/>
          </w:rPr>
          <w:t xml:space="preserve"> 35-01</w:t>
        </w:r>
      </w:hyperlink>
      <w:r w:rsidRPr="004F7FBE">
        <w:rPr>
          <w:rFonts w:ascii="Times New Roman" w:hAnsi="Times New Roman" w:cs="Times New Roman"/>
          <w:sz w:val="24"/>
          <w:szCs w:val="24"/>
        </w:rPr>
        <w:t>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EE698A" w:rsidRPr="004F7FBE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Следует учитывать, что не допускается проектировать размещение площадок автостоянок в зоне остановок городского пассажирского транспорта, организацию заездов на автостоянки следует предусматривать не ближе 15 м от конца или начала посадочной площадки.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Покрытие площадок рекомендуется проектировать </w:t>
      </w:r>
      <w:proofErr w:type="gramStart"/>
      <w:r w:rsidRPr="004F7FBE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Сопряжение покрытия площадки с проездом рекомендуется выполнять в одном уровне без укладки бортового камня, с газоном – рекомендуется устанавливать бортовые камни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крупных объектах обслуживания. При выполнении мероприятий учесть требования нормативных документов по доступности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</w:rPr>
        <w:t xml:space="preserve">8.8. </w:t>
      </w:r>
      <w:r w:rsidRPr="004F7FBE">
        <w:rPr>
          <w:iCs/>
          <w:sz w:val="24"/>
          <w:szCs w:val="24"/>
          <w:lang w:eastAsia="en-US"/>
        </w:rPr>
        <w:t>Размещение и содержание малых архитектурных форм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 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малые архитектурные формы рекомендуется </w:t>
      </w:r>
      <w:r w:rsidRPr="004F7FBE">
        <w:rPr>
          <w:rFonts w:ascii="Times New Roman" w:hAnsi="Times New Roman" w:cs="Times New Roman"/>
          <w:sz w:val="24"/>
          <w:szCs w:val="24"/>
        </w:rPr>
        <w:lastRenderedPageBreak/>
        <w:t>проектировать на основании индивидуальных проектных разработок. При проектировании, выборе МАФ рекомендуется учитывать: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соответствие материалов и конструкции МАФ климату и назначению МАФ;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антивандальную защищенность – от разрушения, оклейки, нанесения надписей и изображений;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возможность ремонта или замены деталей МАФ;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защиту от образования наледи и снежных заносов, обеспечение стока воды;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удобство обслуживания, а также механизированной и ручной очистки территории рядом с МАФ и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  под конструкцией;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эргономичность конструкций (высоту и наклон спинки, высоту урн и пр.);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F7FBE">
        <w:rPr>
          <w:rFonts w:ascii="Times New Roman" w:hAnsi="Times New Roman" w:cs="Times New Roman"/>
          <w:sz w:val="24"/>
          <w:szCs w:val="24"/>
        </w:rPr>
        <w:t>расцветку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 xml:space="preserve"> не диссонирующую с окружением;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безопасность для потенциальных пользователей;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стилистическое сочетание с другими МВФ и окружающей архитектурой;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- соответствие характеристикам зоны расположения: утилитарный,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минималистический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дизайн для тротуаров дорог, более сложный, с элементами декора – для рекреационных зон и дворов.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Установку скамей рекомендуется предусматривать на твердые виды покрытия или фундамент. В зонах отдыха, на детских площадках может допускаться установка скамей на мягкие виды покрытия. При наличии фундамента его части рекомендуется выполнять не </w:t>
      </w:r>
      <w:proofErr w:type="gramStart"/>
      <w:r w:rsidRPr="004F7FBE">
        <w:rPr>
          <w:b w:val="0"/>
          <w:sz w:val="24"/>
          <w:szCs w:val="24"/>
        </w:rPr>
        <w:t>выступающими</w:t>
      </w:r>
      <w:proofErr w:type="gramEnd"/>
      <w:r w:rsidRPr="004F7FBE">
        <w:rPr>
          <w:b w:val="0"/>
          <w:sz w:val="24"/>
          <w:szCs w:val="24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420-480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территории. 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Для сбора бытового мусора на улицах, площадях, объектах рекреации следует применять малогабаритные (малые) контейнеры (менее 0,5 м</w:t>
      </w:r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7FBE">
        <w:rPr>
          <w:rFonts w:ascii="Times New Roman" w:hAnsi="Times New Roman" w:cs="Times New Roman"/>
          <w:sz w:val="24"/>
          <w:szCs w:val="24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 жилые дома и сооружения транспорта (вокзалы и др.). </w:t>
      </w:r>
      <w:proofErr w:type="gramStart"/>
      <w:r w:rsidRPr="004F7FBE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муниципального образования - не более 100 м. На территории объектов рекреации расстановку малых контейнеров и урн следует предусматривать у скамей, некапитальных 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Установка малых архитектурных форм, элементов внешнего благоустройства, киосков, павильонов, палаток, сезонных базаров (выездной торговли), остановочных павильонов, ограждений, рекламных щитов для афиш и объявлений, световых реклам, вывесок, фонарей и столбов уличного освещения на территории </w:t>
      </w:r>
      <w:r w:rsidR="00D91F14" w:rsidRPr="004F7FBE">
        <w:rPr>
          <w:b w:val="0"/>
          <w:bCs w:val="0"/>
          <w:sz w:val="24"/>
          <w:szCs w:val="24"/>
        </w:rPr>
        <w:t xml:space="preserve">Чалнинского сельского </w:t>
      </w:r>
      <w:r w:rsidRPr="004F7FBE">
        <w:rPr>
          <w:b w:val="0"/>
          <w:bCs w:val="0"/>
          <w:sz w:val="24"/>
          <w:szCs w:val="24"/>
        </w:rPr>
        <w:t>поселения осуществляется в установленном порядке на основании муниципальных  правовых актов.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Самовольная установка торговых киосков, павильонов, лотков, автостоянок и гаражей запрещается.</w:t>
      </w:r>
    </w:p>
    <w:p w:rsidR="00EE698A" w:rsidRPr="004F7FBE" w:rsidRDefault="00EE698A" w:rsidP="009A2E92">
      <w:pPr>
        <w:shd w:val="clear" w:color="auto" w:fill="FFFFFF"/>
        <w:tabs>
          <w:tab w:val="left" w:pos="0"/>
        </w:tabs>
        <w:ind w:right="141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Запрещается: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4F7FBE">
        <w:rPr>
          <w:b w:val="0"/>
          <w:bCs w:val="0"/>
          <w:sz w:val="24"/>
          <w:szCs w:val="24"/>
        </w:rPr>
        <w:t>- возводить к зданиям, сооружениям, павильонам, киоскам, палаткам различного рода пристройки, козырьки, навесы, ставни, не предусмотренные проектом;</w:t>
      </w:r>
      <w:proofErr w:type="gramEnd"/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- производить несанкционированное (без тех. согласования </w:t>
      </w:r>
      <w:proofErr w:type="spellStart"/>
      <w:r w:rsidRPr="004F7FBE">
        <w:rPr>
          <w:b w:val="0"/>
          <w:bCs w:val="0"/>
          <w:sz w:val="24"/>
          <w:szCs w:val="24"/>
        </w:rPr>
        <w:t>энергоснабжающих</w:t>
      </w:r>
      <w:proofErr w:type="spellEnd"/>
      <w:r w:rsidRPr="004F7FBE">
        <w:rPr>
          <w:b w:val="0"/>
          <w:bCs w:val="0"/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lastRenderedPageBreak/>
        <w:t xml:space="preserve">организаций) подключение от жилых и прочих зданий, с использованием открытой или закрытой проводки,  </w:t>
      </w:r>
      <w:proofErr w:type="spellStart"/>
      <w:r w:rsidRPr="004F7FBE">
        <w:rPr>
          <w:b w:val="0"/>
          <w:bCs w:val="0"/>
          <w:sz w:val="24"/>
          <w:szCs w:val="24"/>
        </w:rPr>
        <w:t>электроподогрева</w:t>
      </w:r>
      <w:proofErr w:type="spellEnd"/>
      <w:r w:rsidRPr="004F7FBE">
        <w:rPr>
          <w:b w:val="0"/>
          <w:bCs w:val="0"/>
          <w:sz w:val="24"/>
          <w:szCs w:val="24"/>
        </w:rPr>
        <w:t xml:space="preserve"> автотранспортных средств, 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складировать тару и запасы товаров у киосков, палаток, павильонов мелкорозничной  торговли и магазинов.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Элементы внешнего благоустройства на фасадах домов (домовые знаки, </w:t>
      </w:r>
      <w:proofErr w:type="spellStart"/>
      <w:r w:rsidRPr="004F7FBE">
        <w:rPr>
          <w:b w:val="0"/>
          <w:bCs w:val="0"/>
          <w:sz w:val="24"/>
          <w:szCs w:val="24"/>
        </w:rPr>
        <w:t>флагодержатели</w:t>
      </w:r>
      <w:proofErr w:type="spellEnd"/>
      <w:r w:rsidRPr="004F7FBE">
        <w:rPr>
          <w:b w:val="0"/>
          <w:bCs w:val="0"/>
          <w:sz w:val="24"/>
          <w:szCs w:val="24"/>
        </w:rPr>
        <w:t>) размещаются в установленном порядке.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Указатели расположения пожарных гидрантов, полигонометрические знаки (стенные реперы), указатели расположения геодезических знаков следует размещать на цоколях зданий, камер, колодцев водопроводной и канализационной сети. Другие указатели расположения объектов городского хозяйства, различные сигнальные устройства допускается размещать на фасадах здания при условии сохранения отделки фасада.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4F7FBE">
        <w:rPr>
          <w:b w:val="0"/>
          <w:bCs w:val="0"/>
          <w:sz w:val="24"/>
          <w:szCs w:val="24"/>
        </w:rPr>
        <w:t>Малые архитектурные формы (садово-парковая мебель, памятники, скульптуры, вазы, ограды, фонтаны, оборудование площадок, урны, мусоросборники и т.д.) должны находиться в исправном состоянии, промываться и ежегодно окрашиваться.</w:t>
      </w:r>
      <w:proofErr w:type="gramEnd"/>
    </w:p>
    <w:p w:rsidR="00EE698A" w:rsidRPr="004F7FBE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Физическим или юридическим лицам следует при содержании малых архитектурных форм производить их ремонт и окраску, согласовывая колеры с администрацией муниципального образования.</w:t>
      </w:r>
    </w:p>
    <w:p w:rsidR="00EE698A" w:rsidRPr="004F7FBE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sz w:val="24"/>
          <w:szCs w:val="24"/>
        </w:rPr>
        <w:t>Ремонт малых архитектурных форм должен производиться по мере необходимости. Обязанность по содержанию в надлежащем порядке сооружений малых архитектурных форм и производство своевременного ремонта возлагается на собственников (владельцев) малых архитектурных форм.</w:t>
      </w:r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BE">
        <w:rPr>
          <w:rFonts w:ascii="Times New Roman" w:hAnsi="Times New Roman" w:cs="Times New Roman"/>
          <w:sz w:val="24"/>
          <w:szCs w:val="24"/>
        </w:rPr>
        <w:t>Очистку от пыли и грязи киосков, павильонов, палаток, тележек, лотков, столиков, заборов, газонных ограждений и ограждений тротуаров, павильонов ожидания транспорта, таксофонов,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год, а окраску - по мере необходимости.</w:t>
      </w:r>
      <w:proofErr w:type="gramEnd"/>
    </w:p>
    <w:p w:rsidR="00EE698A" w:rsidRPr="004F7FBE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Очистку от пыли и грязи каменных, железобетонных и металлических ограждений,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окраску и ремонт - по мере необходимости.</w:t>
      </w:r>
    </w:p>
    <w:p w:rsidR="00EE698A" w:rsidRPr="004F7FBE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4F7FBE">
        <w:rPr>
          <w:b w:val="0"/>
          <w:bCs w:val="0"/>
          <w:sz w:val="24"/>
          <w:szCs w:val="24"/>
        </w:rPr>
        <w:t>Малые архитектурные формы (садово-парковая мебель, памятники, скульптуры, вазы, ограды, фонтаны, оборудование площадок, урны, мусоросборники и т.д.) должны находиться в исправном состоянии, промываться и по мере необходимости окрашиваться.</w:t>
      </w:r>
      <w:proofErr w:type="gramEnd"/>
    </w:p>
    <w:p w:rsidR="00EE698A" w:rsidRPr="004F7FBE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Содержание в исправном состоянии и своевременная ликвидация нарушений в содержании таксофонов  осуществляется организациями, в ведении которых находятся данные объекты.</w:t>
      </w:r>
    </w:p>
    <w:p w:rsidR="00935928" w:rsidRPr="004F7FBE" w:rsidRDefault="00935928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sz w:val="24"/>
          <w:szCs w:val="24"/>
        </w:rPr>
      </w:pP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>Раздел 9. Организации пешеходных коммуникаций, в том числе тротуаров, аллей, дорожек, тропинок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Объектами нормирования благоустройства на территориях транспортных коммуникаций населенного пункта является улично-дорожная сеть (УДС) населенного пункта и пешеходные переходы различных типов.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9.1. Улицы и дороги.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Виды и конструкции дорожного покрытия проектируются с учетом категории улицы и обеспечением безопасности движения. 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Для проектирования озеленения улиц и дорог рекомендуется устанавливать минимальные расстояния от посадок до сетей подземных коммуникаций и прочих </w:t>
      </w:r>
      <w:r w:rsidRPr="004F7FBE">
        <w:rPr>
          <w:b w:val="0"/>
          <w:sz w:val="24"/>
          <w:szCs w:val="24"/>
        </w:rPr>
        <w:lastRenderedPageBreak/>
        <w:t xml:space="preserve">сооружений улично-дорожной сети в соответствии со </w:t>
      </w:r>
      <w:proofErr w:type="spellStart"/>
      <w:r w:rsidRPr="004F7FBE">
        <w:rPr>
          <w:b w:val="0"/>
          <w:sz w:val="24"/>
          <w:szCs w:val="24"/>
        </w:rPr>
        <w:t>СНиПами</w:t>
      </w:r>
      <w:proofErr w:type="spellEnd"/>
      <w:r w:rsidRPr="004F7FBE">
        <w:rPr>
          <w:b w:val="0"/>
          <w:sz w:val="24"/>
          <w:szCs w:val="24"/>
        </w:rPr>
        <w:t>. Возможно размещение деревьев в мощении. Размещение зеленых насаждений у поворотов и остановок при нерегулируемом движении рекомендуется проектировать согласно абзацу 2 части 9.2 настоящих Правил благоустройства.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Ограждения на территории транспортных коммуникаций 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4F7FBE">
        <w:rPr>
          <w:b w:val="0"/>
          <w:sz w:val="24"/>
          <w:szCs w:val="24"/>
        </w:rPr>
        <w:t>Р</w:t>
      </w:r>
      <w:proofErr w:type="gramEnd"/>
      <w:r w:rsidRPr="004F7FBE">
        <w:rPr>
          <w:b w:val="0"/>
          <w:sz w:val="24"/>
          <w:szCs w:val="24"/>
        </w:rPr>
        <w:t xml:space="preserve"> 52289, ГОСТ 26804.</w:t>
      </w:r>
    </w:p>
    <w:p w:rsidR="00EE698A" w:rsidRPr="004F7FBE" w:rsidRDefault="00EE698A" w:rsidP="009A2E92">
      <w:pPr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9.2. Пешеходные переходы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Пешеходные переходы размещаются в местах пересечения основных пешеходных коммуникаций с городскими улицами и дорогами. Пешеходные переходы проектируются в одном уровне с проезжей частью улицы (наземные), либо вне уровня проезжей части улицы - внеуличные (надземные).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proofErr w:type="gramStart"/>
      <w:r w:rsidRPr="004F7FBE">
        <w:rPr>
          <w:b w:val="0"/>
          <w:sz w:val="24"/>
          <w:szCs w:val="24"/>
        </w:rPr>
        <w:t xml:space="preserve"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 м </w:t>
      </w:r>
      <w:proofErr w:type="spellStart"/>
      <w:r w:rsidRPr="004F7FBE">
        <w:rPr>
          <w:b w:val="0"/>
          <w:sz w:val="24"/>
          <w:szCs w:val="24"/>
        </w:rPr>
        <w:t>x</w:t>
      </w:r>
      <w:proofErr w:type="spellEnd"/>
      <w:r w:rsidRPr="004F7FBE">
        <w:rPr>
          <w:b w:val="0"/>
          <w:sz w:val="24"/>
          <w:szCs w:val="24"/>
        </w:rPr>
        <w:t xml:space="preserve"> 40 м при разрешенной скорости движения транспорта 40 км/ч; 10 м </w:t>
      </w:r>
      <w:proofErr w:type="spellStart"/>
      <w:r w:rsidRPr="004F7FBE">
        <w:rPr>
          <w:b w:val="0"/>
          <w:sz w:val="24"/>
          <w:szCs w:val="24"/>
        </w:rPr>
        <w:t>x</w:t>
      </w:r>
      <w:proofErr w:type="spellEnd"/>
      <w:r w:rsidRPr="004F7FBE">
        <w:rPr>
          <w:b w:val="0"/>
          <w:sz w:val="24"/>
          <w:szCs w:val="24"/>
        </w:rPr>
        <w:t xml:space="preserve"> 50 м - при скорости 60 км/ч.</w:t>
      </w:r>
      <w:proofErr w:type="gramEnd"/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EE698A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В зоне наземного пешеходного перехода рекомендуется размещение дополнительного освещения, отчетливо выделяющее его на проезжей части.</w:t>
      </w:r>
    </w:p>
    <w:p w:rsidR="00672E78" w:rsidRPr="004F7FBE" w:rsidRDefault="00672E78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 xml:space="preserve">Раздел 10.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4F7FBE">
        <w:rPr>
          <w:iCs/>
          <w:sz w:val="24"/>
          <w:szCs w:val="24"/>
          <w:lang w:eastAsia="en-US"/>
        </w:rPr>
        <w:t>маломобильных</w:t>
      </w:r>
      <w:proofErr w:type="spellEnd"/>
      <w:r w:rsidRPr="004F7FBE">
        <w:rPr>
          <w:iCs/>
          <w:sz w:val="24"/>
          <w:szCs w:val="24"/>
          <w:lang w:eastAsia="en-US"/>
        </w:rPr>
        <w:t xml:space="preserve"> групп населения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4F7FBE">
        <w:rPr>
          <w:b w:val="0"/>
          <w:sz w:val="24"/>
          <w:szCs w:val="24"/>
        </w:rPr>
        <w:t>маломобильных</w:t>
      </w:r>
      <w:proofErr w:type="spellEnd"/>
      <w:r w:rsidRPr="004F7FBE">
        <w:rPr>
          <w:b w:val="0"/>
          <w:sz w:val="24"/>
          <w:szCs w:val="24"/>
        </w:rPr>
        <w:t xml:space="preserve"> групп населения (пандусы, перила и пр.).</w:t>
      </w:r>
    </w:p>
    <w:p w:rsidR="00935928" w:rsidRPr="004F7FBE" w:rsidRDefault="00935928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 xml:space="preserve">Раздел 11. Уборка территории </w:t>
      </w:r>
      <w:r w:rsidR="00D91F14" w:rsidRPr="004F7FBE">
        <w:rPr>
          <w:iCs/>
          <w:sz w:val="24"/>
          <w:szCs w:val="24"/>
          <w:lang w:eastAsia="en-US"/>
        </w:rPr>
        <w:t xml:space="preserve">Чалнинского сельского </w:t>
      </w:r>
      <w:r w:rsidRPr="004F7FBE">
        <w:rPr>
          <w:iCs/>
          <w:sz w:val="24"/>
          <w:szCs w:val="24"/>
          <w:lang w:eastAsia="en-US"/>
        </w:rPr>
        <w:t xml:space="preserve"> поселения, в том числе в зимний период.</w:t>
      </w:r>
    </w:p>
    <w:p w:rsidR="00935928" w:rsidRPr="004F7FBE" w:rsidRDefault="00935928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EE698A" w:rsidRPr="004F7FBE" w:rsidRDefault="00EE698A" w:rsidP="003C64B1">
      <w:pPr>
        <w:shd w:val="clear" w:color="auto" w:fill="FFFFFF"/>
        <w:ind w:right="-1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11.1. Летняя уборка территории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Летняя уборка территории предусматривает подметание и промывку дорожных покрытий и тротуаров, уборку грунтовых наносов, бордюров, газонов, остановок общественного транспорта, погрузку и вывоз мусора и грунта.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Организации, в ведении которых </w:t>
      </w:r>
      <w:proofErr w:type="gramStart"/>
      <w:r w:rsidRPr="004F7FBE">
        <w:rPr>
          <w:b w:val="0"/>
          <w:bCs w:val="0"/>
          <w:sz w:val="24"/>
          <w:szCs w:val="24"/>
        </w:rPr>
        <w:t>находятся проезжая часть улиц</w:t>
      </w:r>
      <w:proofErr w:type="gramEnd"/>
      <w:r w:rsidRPr="004F7FBE">
        <w:rPr>
          <w:b w:val="0"/>
          <w:bCs w:val="0"/>
          <w:sz w:val="24"/>
          <w:szCs w:val="24"/>
        </w:rPr>
        <w:t>, остановочные площадки, тротуары, дворы, производят уборку данных территорий ежедневно, а мойку по мере необходимости.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lastRenderedPageBreak/>
        <w:t>Для снижения пылеобразования и температуры дорожных покрытий производится поливка улиц в наиболее жаркое время суток.</w:t>
      </w:r>
    </w:p>
    <w:p w:rsidR="00EE698A" w:rsidRPr="004F7FBE" w:rsidRDefault="00EE698A" w:rsidP="009A2E92">
      <w:pPr>
        <w:shd w:val="clear" w:color="auto" w:fill="FFFFFF"/>
        <w:tabs>
          <w:tab w:val="left" w:pos="9214"/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Подметание проезжей части улиц, площадей производится, как правило, до 7.00 часов и в течение дня по мере необходимости. Пылеобразование при этом не допускается.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i/>
          <w:iCs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Уборка всех территорий, сбор и вывоз мусора должны заканчиваться согласно периоду предусмотренных технологией работ</w:t>
      </w:r>
      <w:r w:rsidRPr="004F7FBE">
        <w:rPr>
          <w:i/>
          <w:iCs/>
          <w:sz w:val="24"/>
          <w:szCs w:val="24"/>
        </w:rPr>
        <w:t>.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На остановках пассажирского транспорта подлежат уборке площадка дорожного покрытия между навесом остановки и бортовым камнем, а также покрытие, расположенное под навесом.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6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Поливку рекомендуется производить в наиболее жаркий период суток (12-16 часов) при температуре 25-30°С. При температуре выше 30°</w:t>
      </w:r>
      <w:proofErr w:type="gramStart"/>
      <w:r w:rsidRPr="004F7FBE">
        <w:rPr>
          <w:b w:val="0"/>
          <w:bCs w:val="0"/>
          <w:sz w:val="24"/>
          <w:szCs w:val="24"/>
        </w:rPr>
        <w:t>С</w:t>
      </w:r>
      <w:proofErr w:type="gramEnd"/>
      <w:r w:rsidRPr="004F7FBE">
        <w:rPr>
          <w:b w:val="0"/>
          <w:bCs w:val="0"/>
          <w:sz w:val="24"/>
          <w:szCs w:val="24"/>
        </w:rPr>
        <w:t xml:space="preserve"> </w:t>
      </w:r>
      <w:proofErr w:type="gramStart"/>
      <w:r w:rsidRPr="004F7FBE">
        <w:rPr>
          <w:b w:val="0"/>
          <w:bCs w:val="0"/>
          <w:sz w:val="24"/>
          <w:szCs w:val="24"/>
        </w:rPr>
        <w:t>поливка</w:t>
      </w:r>
      <w:proofErr w:type="gramEnd"/>
      <w:r w:rsidRPr="004F7FBE">
        <w:rPr>
          <w:b w:val="0"/>
          <w:bCs w:val="0"/>
          <w:sz w:val="24"/>
          <w:szCs w:val="24"/>
        </w:rPr>
        <w:t xml:space="preserve"> производится в наиболее жаркое время суток через 1-1,5 часа.</w:t>
      </w:r>
    </w:p>
    <w:p w:rsidR="00EE698A" w:rsidRPr="004F7FBE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Подметание является основной операцией по уборке улиц, площадей и проездов, имеющих усовершенствованные покрытия.</w:t>
      </w:r>
    </w:p>
    <w:p w:rsidR="00EE698A" w:rsidRPr="004F7FBE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Подметание дорожных покрытий должно производиться только при увлажнении дорожных покрытий на всей ширине полосы захвата.</w:t>
      </w:r>
    </w:p>
    <w:p w:rsidR="00EE698A" w:rsidRPr="004F7FBE" w:rsidRDefault="00EE698A" w:rsidP="009A2E92">
      <w:pPr>
        <w:pStyle w:val="ac"/>
        <w:spacing w:after="0"/>
        <w:ind w:left="0" w:right="-6" w:firstLine="567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Способ уборки грунтовых наносов, скапливающиеся у обочин дорожного полотна, устанавливается в зависимости от объема их накопления.</w:t>
      </w:r>
    </w:p>
    <w:p w:rsidR="00EE698A" w:rsidRPr="004F7FBE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Собранные загрязнения сгребаются в кучи и грузятся в самосвалы для последующего вывоза на отведенные для этого места.</w:t>
      </w:r>
    </w:p>
    <w:p w:rsidR="00EE698A" w:rsidRPr="004F7FBE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После вывоза наносов завершающую уборку оставшихся загрязнений производят подметально-уборочной машиной.</w:t>
      </w:r>
    </w:p>
    <w:p w:rsidR="00EE698A" w:rsidRPr="004F7FBE" w:rsidRDefault="00EE698A" w:rsidP="009A2E92">
      <w:pPr>
        <w:shd w:val="clear" w:color="auto" w:fill="FFFFFF"/>
        <w:tabs>
          <w:tab w:val="left" w:pos="9356"/>
        </w:tabs>
        <w:ind w:right="-1" w:firstLine="142"/>
        <w:jc w:val="center"/>
        <w:rPr>
          <w:sz w:val="24"/>
          <w:szCs w:val="24"/>
        </w:rPr>
      </w:pPr>
      <w:r w:rsidRPr="004F7FBE">
        <w:rPr>
          <w:sz w:val="24"/>
          <w:szCs w:val="24"/>
        </w:rPr>
        <w:t>11.2. Зимняя уборка территории</w:t>
      </w:r>
    </w:p>
    <w:p w:rsidR="00EE698A" w:rsidRPr="004F7FBE" w:rsidRDefault="00EE698A" w:rsidP="009A2E92">
      <w:pPr>
        <w:shd w:val="clear" w:color="auto" w:fill="FFFFFF"/>
        <w:tabs>
          <w:tab w:val="left" w:pos="9214"/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Основной задачей зимней уборки улиц является обеспечение безопасности участников дорожного движения. Дорожно-эксплуатационные организации в зимний период обязаны поддерживать автомобильную дорогу в состоянии, обеспечивающем проезд автотранспорта с установленными скоростями при соблюдении безопасности движения.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Мероприятия по зимней уборке в зависимости от интенсивности и условий движения осуществляются в соответствии с установленными сроками проведения работ. Для установления сроков удаления снега с дорог, режимов проведения работ по борьбе с гололедом и скользкостью улицы города,  их разделяют на три категории.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Технологией зимней уборки дорог предусматриваются следующие основные виды работ: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очистка дорог от снежно-ледяных образований путем своевременного удаления свежевыпавшего, а также уплотненного снега,</w:t>
      </w: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удаление снежно-ледяных образований,</w:t>
      </w: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- устранение гололеда и скользкости. </w:t>
      </w:r>
    </w:p>
    <w:p w:rsidR="00EE698A" w:rsidRPr="004F7FBE" w:rsidRDefault="00EE698A" w:rsidP="009A2E92">
      <w:pPr>
        <w:shd w:val="clear" w:color="auto" w:fill="FFFFFF"/>
        <w:tabs>
          <w:tab w:val="left" w:pos="1060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</w:t>
      </w:r>
      <w:r w:rsidRPr="004F7FBE">
        <w:rPr>
          <w:sz w:val="24"/>
          <w:szCs w:val="24"/>
        </w:rPr>
        <w:t xml:space="preserve"> </w:t>
      </w:r>
      <w:r w:rsidRPr="004F7FBE">
        <w:rPr>
          <w:b w:val="0"/>
          <w:bCs w:val="0"/>
          <w:sz w:val="24"/>
          <w:szCs w:val="24"/>
        </w:rPr>
        <w:t xml:space="preserve">независимо от погодных условий.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Организации, отвечающие за уборку  территорий, в срок до 1 октября текущего года осуществляют:</w:t>
      </w: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мероприятия по подготовке уборочной техники к работе в зимний период;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- завоз, заготовку и складирование необходимого количества </w:t>
      </w:r>
      <w:proofErr w:type="spellStart"/>
      <w:r w:rsidRPr="004F7FBE">
        <w:rPr>
          <w:b w:val="0"/>
          <w:bCs w:val="0"/>
          <w:sz w:val="24"/>
          <w:szCs w:val="24"/>
        </w:rPr>
        <w:t>противогололедных</w:t>
      </w:r>
      <w:proofErr w:type="spellEnd"/>
      <w:r w:rsidRPr="004F7FBE">
        <w:rPr>
          <w:b w:val="0"/>
          <w:bCs w:val="0"/>
          <w:sz w:val="24"/>
          <w:szCs w:val="24"/>
        </w:rPr>
        <w:t xml:space="preserve"> материалов.</w:t>
      </w:r>
    </w:p>
    <w:p w:rsidR="00EE698A" w:rsidRPr="004F7FBE" w:rsidRDefault="00EE698A" w:rsidP="009A2E92">
      <w:pPr>
        <w:shd w:val="clear" w:color="auto" w:fill="FFFFFF"/>
        <w:tabs>
          <w:tab w:val="left" w:pos="5914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В качестве </w:t>
      </w:r>
      <w:proofErr w:type="spellStart"/>
      <w:r w:rsidRPr="004F7FBE">
        <w:rPr>
          <w:b w:val="0"/>
          <w:bCs w:val="0"/>
          <w:sz w:val="24"/>
          <w:szCs w:val="24"/>
        </w:rPr>
        <w:t>противогололедных</w:t>
      </w:r>
      <w:proofErr w:type="spellEnd"/>
      <w:r w:rsidRPr="004F7FBE">
        <w:rPr>
          <w:b w:val="0"/>
          <w:bCs w:val="0"/>
          <w:sz w:val="24"/>
          <w:szCs w:val="24"/>
        </w:rPr>
        <w:t xml:space="preserve"> материалов могут быть использованы песок, высевки каменных материалов, мелкий гравий и другие материалы с фракцией не более 6 мм.</w:t>
      </w: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Очистка дорог от снежно-ледяных образований включает в себя следующие операции: 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- снегоочистку; 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- скалывание уплотненного снега, снежно-ледяного наката и льда; </w:t>
      </w:r>
    </w:p>
    <w:p w:rsidR="00EE698A" w:rsidRPr="004F7FBE" w:rsidRDefault="00EE698A" w:rsidP="009A2E92">
      <w:pPr>
        <w:shd w:val="clear" w:color="auto" w:fill="FFFFFF"/>
        <w:tabs>
          <w:tab w:val="left" w:pos="786"/>
          <w:tab w:val="left" w:pos="9353"/>
        </w:tabs>
        <w:ind w:left="142" w:right="-3" w:firstLine="425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lastRenderedPageBreak/>
        <w:t>- разгребание валов снега на перекрестках, остановках, подъездах к зданиям и въездах во дворы;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устранение гололеда и скользкости;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удаление снега.</w:t>
      </w:r>
    </w:p>
    <w:p w:rsidR="00EE698A" w:rsidRPr="004F7FBE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4F7FBE">
        <w:rPr>
          <w:iCs/>
          <w:sz w:val="24"/>
          <w:szCs w:val="24"/>
        </w:rPr>
        <w:t>11.3. Снегоочистка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Очистка дорожных покрытий от снега производится путем сгребания и сметания снега плужно-щеточными снегоочистителями и иной специализированной техникой. Работу снегоочистителей необходимо начинать с улиц с наиболее интенсивным движением транспорта.</w:t>
      </w:r>
    </w:p>
    <w:p w:rsidR="00EE698A" w:rsidRPr="004F7FBE" w:rsidRDefault="00EE698A" w:rsidP="009A2E92">
      <w:pPr>
        <w:shd w:val="clear" w:color="auto" w:fill="FFFFFF"/>
        <w:tabs>
          <w:tab w:val="left" w:pos="1060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Срок окончания работ по сгребанию и сметанию снега должен соответствовать накоплению на дорожном покрытии допустимого количества снега.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Не допускается: перемещение на проезжую часть  улиц и проездов, газонов и тротуаров снега, счищаемого с внутриквартальных проездов, дворовых территорий, территорий организаций, строительных площадок, торговых объектов и других территорий.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Посыпку технологических материалов необходимо начинать с улиц, имеющих высокую интенсивность движения. Остановки общественного транспорта, перекрестки, подъемы, спуски и т.д. должны обрабатываться особенно тщательно.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Нормативный срок ликвидации зимней скользкости и последствий снегопада с момента начала снегопада или метели не более 6 часов. 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Для обеспечения нормальных условий работы транспорта и движения пе</w:t>
      </w:r>
      <w:r w:rsidRPr="004F7FBE">
        <w:rPr>
          <w:b w:val="0"/>
          <w:bCs w:val="0"/>
          <w:sz w:val="24"/>
          <w:szCs w:val="24"/>
        </w:rPr>
        <w:softHyphen/>
        <w:t>шеходов организации, ответственные за содержание дорог и тротуаров, должны своевременно при</w:t>
      </w:r>
      <w:r w:rsidRPr="004F7FBE">
        <w:rPr>
          <w:b w:val="0"/>
          <w:bCs w:val="0"/>
          <w:sz w:val="24"/>
          <w:szCs w:val="24"/>
        </w:rPr>
        <w:softHyphen/>
        <w:t xml:space="preserve">ступать к их расчистке.  При возникновении наледи (гололеда) производится посыпка фрикционными материалами и </w:t>
      </w:r>
      <w:proofErr w:type="spellStart"/>
      <w:r w:rsidRPr="004F7FBE">
        <w:rPr>
          <w:b w:val="0"/>
          <w:bCs w:val="0"/>
          <w:sz w:val="24"/>
          <w:szCs w:val="24"/>
        </w:rPr>
        <w:t>противогололедными</w:t>
      </w:r>
      <w:proofErr w:type="spellEnd"/>
      <w:r w:rsidRPr="004F7FBE">
        <w:rPr>
          <w:b w:val="0"/>
          <w:bCs w:val="0"/>
          <w:sz w:val="24"/>
          <w:szCs w:val="24"/>
        </w:rPr>
        <w:t xml:space="preserve"> средствами. </w:t>
      </w:r>
    </w:p>
    <w:p w:rsidR="00EE698A" w:rsidRPr="004F7FBE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BE">
        <w:rPr>
          <w:rFonts w:ascii="Times New Roman" w:hAnsi="Times New Roman" w:cs="Times New Roman"/>
          <w:sz w:val="24"/>
          <w:szCs w:val="24"/>
        </w:rPr>
        <w:t>Очистка крыш от снега и удаление наростов на карнизах, крышах и водосточных трубах должны производится систематически силами и средствами владельцев, арендаторов зданий и сооружений, организаций, обслуживающих жилой фонд.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 xml:space="preserve">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Сброшенный с крыш снег должен быть немедленно вывезен.</w:t>
      </w:r>
    </w:p>
    <w:p w:rsidR="00EE698A" w:rsidRPr="004F7FBE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4F7FBE">
        <w:rPr>
          <w:iCs/>
          <w:sz w:val="24"/>
          <w:szCs w:val="24"/>
        </w:rPr>
        <w:t>11.4. Разгребание валов снега на перекрестках, остановках, подъездах к зданиям и примыканиях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Разгребание валов снега на перекрестках должно выполняться после образования вала снегоочистителями, т.е. в процессе производства каждого цикла снегоочистки независимо от ее режимов. При образовании валов на перекрестках следует принимать во внимание значение убираемых улиц и интенсивность движения транспортных средств. </w:t>
      </w:r>
    </w:p>
    <w:p w:rsidR="00EE698A" w:rsidRPr="004F7FBE" w:rsidRDefault="00EE698A" w:rsidP="009A2E92">
      <w:pPr>
        <w:shd w:val="clear" w:color="auto" w:fill="FFFFFF"/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Формирование снежных валов не допускается: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- на пересечениях всех дорог и улиц в одном уровне и вблизи железнодорожных переездов в зоне треугольника видимости; 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ближе 5 м от пешеходного перехода;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ближе 20 м от остановочного пункта общественного транспорта;</w:t>
      </w:r>
    </w:p>
    <w:p w:rsidR="00EE698A" w:rsidRPr="004F7FBE" w:rsidRDefault="00EE698A" w:rsidP="009A2E92">
      <w:pPr>
        <w:shd w:val="clear" w:color="auto" w:fill="FFFFFF"/>
        <w:tabs>
          <w:tab w:val="left" w:pos="786"/>
          <w:tab w:val="left" w:pos="9356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на участках дорог, оборудованных транспортными ограждениями или повышенным  бордюром;</w:t>
      </w:r>
    </w:p>
    <w:p w:rsidR="00EE698A" w:rsidRPr="004F7FBE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- на тротуарах.</w:t>
      </w:r>
    </w:p>
    <w:p w:rsidR="00EE698A" w:rsidRPr="004F7FBE" w:rsidRDefault="00EE698A" w:rsidP="009A2E92">
      <w:pPr>
        <w:shd w:val="clear" w:color="auto" w:fill="FFFFFF"/>
        <w:tabs>
          <w:tab w:val="left" w:pos="9214"/>
        </w:tabs>
        <w:ind w:right="-1"/>
        <w:jc w:val="center"/>
        <w:rPr>
          <w:iCs/>
          <w:sz w:val="24"/>
          <w:szCs w:val="24"/>
        </w:rPr>
      </w:pPr>
      <w:r w:rsidRPr="004F7FBE">
        <w:rPr>
          <w:iCs/>
          <w:sz w:val="24"/>
          <w:szCs w:val="24"/>
        </w:rPr>
        <w:t>11.5. Удаление снега и скола уплотненного снега и льда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Для складирования </w:t>
      </w:r>
      <w:proofErr w:type="spellStart"/>
      <w:r w:rsidRPr="004F7FBE">
        <w:rPr>
          <w:b w:val="0"/>
          <w:bCs w:val="0"/>
          <w:sz w:val="24"/>
          <w:szCs w:val="24"/>
        </w:rPr>
        <w:t>безвывозным</w:t>
      </w:r>
      <w:proofErr w:type="spellEnd"/>
      <w:r w:rsidRPr="004F7FBE">
        <w:rPr>
          <w:b w:val="0"/>
          <w:bCs w:val="0"/>
          <w:sz w:val="24"/>
          <w:szCs w:val="24"/>
        </w:rPr>
        <w:t xml:space="preserve"> способом используются свободные территории, прилегающие к убираемым улицам. На улицах шириной до 20 м при движении транспорта с небольшой интенсивностью, снег складируется в валах в придорожной полосе дороги до конца зимнего сезона. Работы при складировании снега состоят, в основном, в перемещении его из вновь образованного после снегопада вала в основной вал, предназначенный для складирования и хранения снега в течение всего сезона.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lastRenderedPageBreak/>
        <w:t xml:space="preserve">Вывозной способ состоит в погрузке снега из валов и куч в транспортные средства для вывоза его на места складирования.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При уборке дорог в парках, скверах,  и других зеленых зонах; проездов, дворовых территорий допускается временное складирование снега, в местах, не препятствующих свободному проезду автотранспорта и движению пешеходов, при условии со</w:t>
      </w:r>
      <w:r w:rsidRPr="004F7FBE">
        <w:rPr>
          <w:b w:val="0"/>
          <w:bCs w:val="0"/>
          <w:sz w:val="24"/>
          <w:szCs w:val="24"/>
        </w:rPr>
        <w:softHyphen/>
        <w:t xml:space="preserve">хранности зеленых насаждений и обеспечении оттока талых вод.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Вывоз снега должен осуществляться  на земельные участки, согласованные с администрацией </w:t>
      </w:r>
      <w:r w:rsidR="00D91F14" w:rsidRPr="004F7FBE">
        <w:rPr>
          <w:b w:val="0"/>
          <w:bCs w:val="0"/>
          <w:sz w:val="24"/>
          <w:szCs w:val="24"/>
        </w:rPr>
        <w:t>Чалнинского сельского</w:t>
      </w:r>
      <w:r w:rsidRPr="004F7FBE">
        <w:rPr>
          <w:b w:val="0"/>
          <w:bCs w:val="0"/>
          <w:sz w:val="24"/>
          <w:szCs w:val="24"/>
        </w:rPr>
        <w:t xml:space="preserve"> поселения. Расстояние от снежных свалок до жилых и общественных зданий должно быть не менее 300 м.</w:t>
      </w:r>
      <w:r w:rsidRPr="004F7FBE">
        <w:rPr>
          <w:sz w:val="24"/>
          <w:szCs w:val="24"/>
        </w:rPr>
        <w:t xml:space="preserve"> </w:t>
      </w:r>
    </w:p>
    <w:p w:rsidR="00EE698A" w:rsidRPr="004F7FBE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Устройство неконтролируемых снежных свалок запрещено.</w:t>
      </w:r>
    </w:p>
    <w:p w:rsidR="00EE698A" w:rsidRPr="004F7FBE" w:rsidRDefault="00EE698A" w:rsidP="009A2E92">
      <w:pPr>
        <w:pStyle w:val="ConsPlusNormal"/>
        <w:widowControl/>
        <w:tabs>
          <w:tab w:val="left" w:pos="142"/>
        </w:tabs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Вывоз снега следует разрешать только на специально отведенные места отвала.</w:t>
      </w:r>
    </w:p>
    <w:p w:rsidR="00EE698A" w:rsidRPr="004F7FBE" w:rsidRDefault="00EE698A" w:rsidP="009A2E92">
      <w:pPr>
        <w:pStyle w:val="ConsPlusNormal"/>
        <w:widowControl/>
        <w:tabs>
          <w:tab w:val="left" w:pos="9214"/>
        </w:tabs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Места отвала снега рекомендуется обеспечить удобными подъездами, необходимыми механизмами для складирования снега.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Места временного складирования снега после снеготаяния должны быть очищены от мусора и благоустроены.</w:t>
      </w:r>
    </w:p>
    <w:p w:rsidR="00EE698A" w:rsidRPr="004F7FBE" w:rsidRDefault="00EE698A" w:rsidP="009A2E92">
      <w:pPr>
        <w:shd w:val="clear" w:color="auto" w:fill="FFFFFF"/>
        <w:ind w:right="284" w:firstLine="567"/>
        <w:rPr>
          <w:iCs/>
          <w:sz w:val="24"/>
          <w:szCs w:val="24"/>
        </w:rPr>
      </w:pPr>
    </w:p>
    <w:p w:rsidR="00EE698A" w:rsidRPr="004F7FBE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4F7FBE">
        <w:rPr>
          <w:iCs/>
          <w:sz w:val="24"/>
          <w:szCs w:val="24"/>
        </w:rPr>
        <w:t>11.6. Устранение гололеда и скользкости</w:t>
      </w:r>
    </w:p>
    <w:p w:rsidR="00EE698A" w:rsidRPr="004F7FBE" w:rsidRDefault="00EE698A" w:rsidP="009A2E92">
      <w:pPr>
        <w:shd w:val="clear" w:color="auto" w:fill="FFFFFF"/>
        <w:ind w:right="-1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Меры по предотвращению зимней скользкости направлены на предупреждение формирования гололеда и снежно-ледяных отложений на дороге и на их ликвидацию в том случае, если они уже образовались.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 xml:space="preserve">Работы по устранению гололеда и зимней скользкости следует проводить при каждом случае их появления. В первую очередь, устранение гололеда и скользкости необходимо проводить на участках с плохой видимостью, крутыми уклонами и кривыми малого радиуса, на пересечениях в одном уровне, на искусственных сооружениях и подходах к ним и во всех других местах, где особенно часто может требоваться экстренное торможение. </w:t>
      </w:r>
    </w:p>
    <w:p w:rsidR="00EE698A" w:rsidRPr="004F7FBE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Крышки водопроводных, канализационных, пожарных, дождевых и других колодцев должны быть очищены от снега и льда.</w:t>
      </w:r>
    </w:p>
    <w:p w:rsidR="00EE698A" w:rsidRPr="004F7FBE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4F7FBE">
        <w:rPr>
          <w:b w:val="0"/>
          <w:bCs w:val="0"/>
          <w:sz w:val="24"/>
          <w:szCs w:val="24"/>
        </w:rPr>
        <w:t>Посыпка тротуаров, пешеходных дорожек, мостов, подъемов, спусков и других мест производится систематически на весь период гололеда силами дорожно-эксплуатационных организаций, юридическими и физическими лицами, указанными в пункте 2.1. настоящих Правил.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 xml:space="preserve">Раздел 12. Организации стоков ливневых вод на территории </w:t>
      </w:r>
      <w:r w:rsidR="006279FC" w:rsidRPr="004F7FBE">
        <w:rPr>
          <w:iCs/>
          <w:sz w:val="24"/>
          <w:szCs w:val="24"/>
          <w:lang w:eastAsia="en-US"/>
        </w:rPr>
        <w:t xml:space="preserve">Чалнинского сельского </w:t>
      </w:r>
      <w:r w:rsidRPr="004F7FBE">
        <w:rPr>
          <w:iCs/>
          <w:sz w:val="24"/>
          <w:szCs w:val="24"/>
          <w:lang w:eastAsia="en-US"/>
        </w:rPr>
        <w:t>поселения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Для обеспечения поверхностного водоотвода от зданий и сооружений по их периметру рекомендуется предусматривать устройство </w:t>
      </w:r>
      <w:proofErr w:type="spellStart"/>
      <w:r w:rsidRPr="004F7FBE">
        <w:rPr>
          <w:b w:val="0"/>
          <w:sz w:val="24"/>
          <w:szCs w:val="24"/>
        </w:rPr>
        <w:t>отмостки</w:t>
      </w:r>
      <w:proofErr w:type="spellEnd"/>
      <w:r w:rsidRPr="004F7FBE">
        <w:rPr>
          <w:b w:val="0"/>
          <w:sz w:val="24"/>
          <w:szCs w:val="24"/>
        </w:rPr>
        <w:t xml:space="preserve"> с надежной гидроизоляцией. Уклон </w:t>
      </w:r>
      <w:proofErr w:type="spellStart"/>
      <w:r w:rsidRPr="004F7FBE">
        <w:rPr>
          <w:b w:val="0"/>
          <w:sz w:val="24"/>
          <w:szCs w:val="24"/>
        </w:rPr>
        <w:t>отмостки</w:t>
      </w:r>
      <w:proofErr w:type="spellEnd"/>
      <w:r w:rsidRPr="004F7FBE">
        <w:rPr>
          <w:b w:val="0"/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 w:rsidRPr="004F7FBE">
        <w:rPr>
          <w:b w:val="0"/>
          <w:sz w:val="24"/>
          <w:szCs w:val="24"/>
        </w:rPr>
        <w:t>отмостки</w:t>
      </w:r>
      <w:proofErr w:type="spellEnd"/>
      <w:r w:rsidRPr="004F7FBE">
        <w:rPr>
          <w:b w:val="0"/>
          <w:sz w:val="24"/>
          <w:szCs w:val="24"/>
        </w:rPr>
        <w:t xml:space="preserve"> для зданий и сооружений рекомендуется принимать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4F7FBE">
        <w:rPr>
          <w:b w:val="0"/>
          <w:sz w:val="24"/>
          <w:szCs w:val="24"/>
        </w:rPr>
        <w:t>отмостки</w:t>
      </w:r>
      <w:proofErr w:type="spellEnd"/>
      <w:r w:rsidRPr="004F7FBE">
        <w:rPr>
          <w:b w:val="0"/>
          <w:sz w:val="24"/>
          <w:szCs w:val="24"/>
        </w:rPr>
        <w:t xml:space="preserve"> обычно выполняет тротуар с твердым видом покрытия.</w:t>
      </w:r>
    </w:p>
    <w:p w:rsidR="00EE698A" w:rsidRPr="004F7FBE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 организации стока воды со скатных крыш через водосточные трубы рекомендуется: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решетками). При обустройстве решеток, перекрывающих водоотводящие лотки на </w:t>
      </w:r>
      <w:r w:rsidRPr="004F7FBE">
        <w:rPr>
          <w:b w:val="0"/>
          <w:sz w:val="24"/>
          <w:szCs w:val="24"/>
        </w:rPr>
        <w:lastRenderedPageBreak/>
        <w:t>пешеходных коммуникациях, ребра решеток не рекомендуется располагать вдоль направления движения, а ширину отверстий между ребрами следует принимать не более 15 мм;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</w:p>
    <w:p w:rsidR="00EE698A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Слив воды на тротуары, газоны, проезжую часть дороги не допускается. При производстве аварийных работ слив воды разрешается только по специальным отводам 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672E78" w:rsidRPr="004F7FBE" w:rsidRDefault="00672E78" w:rsidP="009A2E92">
      <w:pPr>
        <w:ind w:firstLine="567"/>
        <w:jc w:val="both"/>
        <w:rPr>
          <w:b w:val="0"/>
          <w:sz w:val="24"/>
          <w:szCs w:val="24"/>
        </w:rPr>
      </w:pPr>
    </w:p>
    <w:p w:rsidR="00EE698A" w:rsidRPr="004F7FBE" w:rsidRDefault="00EE698A" w:rsidP="009A2E92">
      <w:pPr>
        <w:jc w:val="center"/>
        <w:rPr>
          <w:sz w:val="24"/>
          <w:szCs w:val="24"/>
        </w:rPr>
      </w:pPr>
      <w:r w:rsidRPr="004F7FBE">
        <w:rPr>
          <w:sz w:val="24"/>
          <w:szCs w:val="24"/>
        </w:rPr>
        <w:t xml:space="preserve">Раздел 13. Порядок проведения земляных работ на территории </w:t>
      </w:r>
      <w:r w:rsidR="006279FC" w:rsidRPr="004F7FBE">
        <w:rPr>
          <w:sz w:val="24"/>
          <w:szCs w:val="24"/>
        </w:rPr>
        <w:t xml:space="preserve">Чалнинского сельского </w:t>
      </w:r>
      <w:r w:rsidRPr="004F7FBE">
        <w:rPr>
          <w:sz w:val="24"/>
          <w:szCs w:val="24"/>
        </w:rPr>
        <w:t xml:space="preserve"> поселения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Работы, связанные с разрытием грунта или вскрытием дорожных покрытий (прокладка, ремонт или реконструкция  подземных коммуникаций, ликвидация аварий, забивка свай и шпунта, планировка грунта, буровые работы) следует производить только при наличии  письменного ордера на проведение земляных работ, выданного администрацией </w:t>
      </w:r>
      <w:r w:rsidR="006279FC" w:rsidRPr="004F7FBE">
        <w:rPr>
          <w:b w:val="0"/>
          <w:sz w:val="24"/>
          <w:szCs w:val="24"/>
        </w:rPr>
        <w:t>Чалнинского сельского</w:t>
      </w:r>
      <w:r w:rsidRPr="004F7FBE">
        <w:rPr>
          <w:b w:val="0"/>
          <w:sz w:val="24"/>
          <w:szCs w:val="24"/>
        </w:rPr>
        <w:t xml:space="preserve"> поселения (приложение № 2).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Ордер выдается непосредственно заказчику, производителю работ (по согласованию) на срок, предусмотренный проектной документацией, но не более чем на 12 месяцев (с последующей пролонгацией). В ордере устанавливаются сроки и условия производства работ.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Аварийные работы рекомендуется начинать владельцам сетей по телефонограмме или по письменному уведомлению администрации </w:t>
      </w:r>
      <w:r w:rsidR="006279FC" w:rsidRPr="004F7FBE">
        <w:rPr>
          <w:b w:val="0"/>
          <w:sz w:val="24"/>
          <w:szCs w:val="24"/>
        </w:rPr>
        <w:t xml:space="preserve">Чалнинского сельского </w:t>
      </w:r>
      <w:r w:rsidRPr="004F7FBE">
        <w:rPr>
          <w:b w:val="0"/>
          <w:sz w:val="24"/>
          <w:szCs w:val="24"/>
        </w:rPr>
        <w:t xml:space="preserve"> поселения с последующим оформлением ордера на проведение земляных работ в 3-х дневный срок.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Прокладку подземных коммуникаций под проезжей частью улиц, проездами, а также под тротуарами разрешается осуществлять соответствующим  организациям при условии восстановления нарушенной проезжей части автодороги (тротуара) в сроки, установленные в ордере на производство земляных работ с обязательным восстановлением (заменой) бортового камня.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Нарушенное асфальтобетонное покрытие восстанавливается картами на всей площади нарушенного покрытия с обязательным предварительным согласованием и уточнением на местности с представителем администрации </w:t>
      </w:r>
      <w:r w:rsidR="00D91F14" w:rsidRPr="004F7FBE">
        <w:rPr>
          <w:b w:val="0"/>
          <w:sz w:val="24"/>
          <w:szCs w:val="24"/>
        </w:rPr>
        <w:t xml:space="preserve">Чалнинского сельского </w:t>
      </w:r>
      <w:r w:rsidRPr="004F7FBE">
        <w:rPr>
          <w:b w:val="0"/>
          <w:sz w:val="24"/>
          <w:szCs w:val="24"/>
        </w:rPr>
        <w:t xml:space="preserve"> поселения  границ восстанавливаемого покрытия.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В случае  повреждения соседних или пересекаемых коммуникаций они немедленно восстанавливаются организацией,  эксплуатирующей эти коммуникации, за счет средств организации или физического лица, причинившего вред.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Котлованы и траншеи, разрабатываемые на улицах, проездах, во дворах, а также местах, где происходит движение людей или транспорта, ограждаются защитным ограждением.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При производстве работ на застроенных территориях,  проезжей части улиц, дорогах и площадях с интенсивным или затруднительным движением транспорта и пешеходов грунт, асфальт и щебень в пределах траншеи вывозится производителем работ в специально отведенное место.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Материалы, полученные от разборки дорожной одежды, временно  складируются  в  пределах огражденного участка или вывозятся.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Земляные работы, проводимые в зимний период, сдаются в установленные сроки представителю администрации </w:t>
      </w:r>
      <w:r w:rsidR="006279FC" w:rsidRPr="004F7FBE">
        <w:rPr>
          <w:b w:val="0"/>
          <w:sz w:val="24"/>
          <w:szCs w:val="24"/>
        </w:rPr>
        <w:t xml:space="preserve">Чалнинского сельского </w:t>
      </w:r>
      <w:r w:rsidRPr="004F7FBE">
        <w:rPr>
          <w:b w:val="0"/>
          <w:sz w:val="24"/>
          <w:szCs w:val="24"/>
        </w:rPr>
        <w:t xml:space="preserve"> поселения. В «зимнем»  варианте: с планировкой  грунта, на улицах, дорогах и тротуарах с усовершенствованным </w:t>
      </w:r>
      <w:r w:rsidRPr="004F7FBE">
        <w:rPr>
          <w:b w:val="0"/>
          <w:sz w:val="24"/>
          <w:szCs w:val="24"/>
        </w:rPr>
        <w:lastRenderedPageBreak/>
        <w:t xml:space="preserve">покрытием с подсыпкой песка и щебня. Организация или физическое лицо, выполняющее работы, поддерживает в состоянии, пригодном для беспрепятственного проезда транспорта и прохода пешеходов, нарушенный участок дороги, тротуара до полного восстановления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нарушенного дорожного покрытия.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4F7FBE">
        <w:rPr>
          <w:b w:val="0"/>
          <w:sz w:val="24"/>
          <w:szCs w:val="24"/>
        </w:rPr>
        <w:t xml:space="preserve">В случае невозможности продолжения земляных работ и работ по благоустройству территории в связи с погодными условиями исполнитель направляет в администрацию </w:t>
      </w:r>
      <w:r w:rsidR="006279FC" w:rsidRPr="004F7FBE">
        <w:rPr>
          <w:b w:val="0"/>
          <w:sz w:val="24"/>
          <w:szCs w:val="24"/>
        </w:rPr>
        <w:t xml:space="preserve">Чалнинского сельского </w:t>
      </w:r>
      <w:r w:rsidRPr="004F7FBE">
        <w:rPr>
          <w:b w:val="0"/>
          <w:sz w:val="24"/>
          <w:szCs w:val="24"/>
        </w:rPr>
        <w:t xml:space="preserve"> поселения письмо с просьбой приостановить действие  ордера, провести мероприятия  по приведению в порядок территории (планировка  грунта на улицах, дорогах и тротуарах с усовершенствованным покрытием с подсыпкой песка и щебня), обеспечению безопасности движения транспорта и пешеходов. </w:t>
      </w:r>
      <w:proofErr w:type="gramEnd"/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4F7FBE">
        <w:rPr>
          <w:b w:val="0"/>
          <w:sz w:val="24"/>
          <w:szCs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сроки, указанные в ордере, но не позднее 30 дней после выполнения работ в полном объеме организацией или физическим лицом, получившей (им) ордер на производство земляных работ.</w:t>
      </w:r>
      <w:proofErr w:type="gramEnd"/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Восстановление нарушенного благоустройства производится с учетом площадей, нарушенных в результате устройства обходов перемещения техники в процессе производства работ, складирования грунта и строительных материалов, в соответствии с требованиями действующих строительных норм и правил.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Восстановление газона (травяного покрова) производится под грабли с обязательной посадкой травяного слоя.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4F7FBE">
        <w:rPr>
          <w:b w:val="0"/>
          <w:sz w:val="24"/>
          <w:szCs w:val="24"/>
        </w:rPr>
        <w:t xml:space="preserve">В случае демонтажа бортового камня, он подлежит замене на новый аналогичного размера и в объемах нарушенного благоустройства. </w:t>
      </w:r>
      <w:proofErr w:type="gramEnd"/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Организация или физическое лицо, получившие ордер на производство земляных работ, после окончания работ обязаны представить в администрацию </w:t>
      </w:r>
      <w:r w:rsidR="00D91F14" w:rsidRPr="004F7FBE">
        <w:rPr>
          <w:b w:val="0"/>
          <w:sz w:val="24"/>
          <w:szCs w:val="24"/>
        </w:rPr>
        <w:t xml:space="preserve">Чалнинского сельского </w:t>
      </w:r>
      <w:r w:rsidRPr="004F7FBE">
        <w:rPr>
          <w:b w:val="0"/>
          <w:sz w:val="24"/>
          <w:szCs w:val="24"/>
        </w:rPr>
        <w:t>поселения исполнительную схему линейного объекта.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4F7FBE">
        <w:rPr>
          <w:b w:val="0"/>
          <w:sz w:val="24"/>
          <w:szCs w:val="24"/>
        </w:rPr>
        <w:t>работ</w:t>
      </w:r>
      <w:proofErr w:type="gramEnd"/>
      <w:r w:rsidRPr="004F7FBE">
        <w:rPr>
          <w:b w:val="0"/>
          <w:sz w:val="24"/>
          <w:szCs w:val="24"/>
        </w:rPr>
        <w:t xml:space="preserve"> уполномоченные должностные лица имеют право составить протокол для привлечения виновных к административной ответственности.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Наледи, образовавшиеся из-за аварий на подземных коммуникациях, должны быть ликвидированы организациями – владельцами коммуникаций, либо на основании договора специализированными организациями за счет владельцев коммуникаций.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Производство земляных работ на проезжих частях дорог должно быть организовано с учетом обеспечения условий безопасного пешеходного и транспортного движения.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 производстве работ, требующих закрытия проезда, устанавливаются дорожные знаки по схеме, согласованной с собственником автомобильной дороги.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Частичное или полное закрытие движения транспорта на проезжей части дорог для производства земляных работ выполняется по согласованию с собственником автомобильной дороги и с размещением соответствующего объявления в средствах массовой информации с указанием сроков работ.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Провалы, просадки грунта или дорожного покрытия, появившиеся по истечении 1-го года после проведения ремонтно-восстановительных работ, устраняются в течение 10 </w:t>
      </w:r>
      <w:r w:rsidRPr="004F7FBE">
        <w:rPr>
          <w:b w:val="0"/>
          <w:sz w:val="24"/>
          <w:szCs w:val="24"/>
        </w:rPr>
        <w:lastRenderedPageBreak/>
        <w:t xml:space="preserve">суток с момента получения претензии от администрации </w:t>
      </w:r>
      <w:r w:rsidR="006279FC" w:rsidRPr="004F7FBE">
        <w:rPr>
          <w:b w:val="0"/>
          <w:sz w:val="24"/>
          <w:szCs w:val="24"/>
        </w:rPr>
        <w:t>Чалнинского сельского</w:t>
      </w:r>
      <w:r w:rsidRPr="004F7FBE">
        <w:rPr>
          <w:b w:val="0"/>
          <w:sz w:val="24"/>
          <w:szCs w:val="24"/>
        </w:rPr>
        <w:t xml:space="preserve"> поселения организациями или физическими лицами, получившими ордер на производство земляных работ.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За не восстановленное нарушенное благоустройство на объекте ответственность несет организация или физическое лицо, </w:t>
      </w:r>
      <w:proofErr w:type="gramStart"/>
      <w:r w:rsidRPr="004F7FBE">
        <w:rPr>
          <w:b w:val="0"/>
          <w:sz w:val="24"/>
          <w:szCs w:val="24"/>
        </w:rPr>
        <w:t>получившие</w:t>
      </w:r>
      <w:proofErr w:type="gramEnd"/>
      <w:r w:rsidRPr="004F7FBE">
        <w:rPr>
          <w:b w:val="0"/>
          <w:sz w:val="24"/>
          <w:szCs w:val="24"/>
        </w:rPr>
        <w:t xml:space="preserve"> ордер на производство земляных работ.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При срыве сроков производства работ, указанных в ордере, по уважительной причине, юридические и физические лица  за 5 дней до истечения срока окончания работ, указанного в ордере, обращаются в администрацию </w:t>
      </w:r>
      <w:r w:rsidR="006279FC" w:rsidRPr="004F7FBE">
        <w:rPr>
          <w:b w:val="0"/>
          <w:sz w:val="24"/>
          <w:szCs w:val="24"/>
        </w:rPr>
        <w:t>Чалнинского сельского</w:t>
      </w:r>
      <w:r w:rsidRPr="004F7FBE">
        <w:rPr>
          <w:b w:val="0"/>
          <w:sz w:val="24"/>
          <w:szCs w:val="24"/>
        </w:rPr>
        <w:t xml:space="preserve"> поселения для продления срока производства земляных работ. Законченные восстановительные работы должны быть предъявлены не позднее трех дней со дня их окончания представителю предприятия коммунального хозяйства или управляющей (обслуживающей) организации с составлением акта приема-сдачи выполненных работ.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Приемка земельного участка, предоставленного под земляные работы, производится специалистами только после завершения всего комплекса работ, связанных с разрытием и восстановлением конструкций дорожных одежд и элементов внешнего благоустройства, а так же выполнения исполнительных схем  инженерных коммуникаций, сетей и сооружений.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Приемка территории осуществляется с выходом на место и обязательным составлением акта, включающим фотоматериалы местности до начала производства земляных работ и после восстановления внешнего благоустройства.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При производстве работ запрещается: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4F7FBE">
        <w:rPr>
          <w:b w:val="0"/>
          <w:sz w:val="24"/>
          <w:szCs w:val="24"/>
        </w:rPr>
        <w:t xml:space="preserve">- вскрывать дорожное покрытие или осуществлять разрытие территории </w:t>
      </w:r>
      <w:r w:rsidR="006279FC" w:rsidRPr="004F7FBE">
        <w:rPr>
          <w:b w:val="0"/>
          <w:sz w:val="24"/>
          <w:szCs w:val="24"/>
        </w:rPr>
        <w:t xml:space="preserve">Чалнинского сельского </w:t>
      </w:r>
      <w:r w:rsidRPr="004F7FBE">
        <w:rPr>
          <w:b w:val="0"/>
          <w:sz w:val="24"/>
          <w:szCs w:val="24"/>
        </w:rPr>
        <w:t xml:space="preserve"> поселения без ордера на проведение земляных работ, полученного в установленным настоящими Правилами порядке;</w:t>
      </w:r>
      <w:proofErr w:type="gramEnd"/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изменять существующее положение подземных сооружений, не предусмотренных утвержденным проектом;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размещать надземные строения и сооружения на трассах существующих подземных сетей;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заваливать землей, строительными материалами и мусором зеленые насаждения (газоны, деревья и кустарники), крышки люков смотровых колодцев и камер, водосточные решетки, лотки дождевой канализации;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- засыпать кюветы и водостоки, а также устраивать переезды через водосточные канавы и кюветы без оборудования </w:t>
      </w:r>
      <w:proofErr w:type="spellStart"/>
      <w:r w:rsidRPr="004F7FBE">
        <w:rPr>
          <w:b w:val="0"/>
          <w:sz w:val="24"/>
          <w:szCs w:val="24"/>
        </w:rPr>
        <w:t>подмостовых</w:t>
      </w:r>
      <w:proofErr w:type="spellEnd"/>
      <w:r w:rsidRPr="004F7FBE">
        <w:rPr>
          <w:b w:val="0"/>
          <w:sz w:val="24"/>
          <w:szCs w:val="24"/>
        </w:rPr>
        <w:t xml:space="preserve"> пропусков воды;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- производить откачку воды из котлованов и траншей на дороги, тротуары, зеленые насаждения, в сети канализации, дренажную систему, в подвалы и к фундаментам зданий.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Загрязнение колодцев и камер подземных коммуникаций не допускается.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оставлять на проезжей части и тротуарах, газонах землю и строительный мусор после окончания работ;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- занимать излишнюю площадь под складирование, ограждение работ сверх установленных границ;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загромождать проходы и въезды во дворы, нарушать нормальный проезд транспорта и движение пешеходов;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- выезд автотранспорта со строительных площадок, мест производства аварийных, ремонтных и иных видов работ без очистки колес от налипшего грунта;    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lastRenderedPageBreak/>
        <w:t xml:space="preserve">- выполнять в ночное время вблизи жилых домов сопровождающиеся шумом строительно-монтажные работы (механизированные земляные работы, забивка и </w:t>
      </w:r>
      <w:proofErr w:type="spellStart"/>
      <w:r w:rsidRPr="004F7FBE">
        <w:rPr>
          <w:b w:val="0"/>
          <w:sz w:val="24"/>
          <w:szCs w:val="24"/>
        </w:rPr>
        <w:t>вибропогружение</w:t>
      </w:r>
      <w:proofErr w:type="spellEnd"/>
      <w:r w:rsidRPr="004F7FBE">
        <w:rPr>
          <w:b w:val="0"/>
          <w:sz w:val="24"/>
          <w:szCs w:val="24"/>
        </w:rPr>
        <w:t xml:space="preserve"> свай, работа пневматического инструмента и другие работы), за исключением аварийных.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При производстве земляных работ производитель работ должен обеспечить: 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надлежащее санитарное состояние прилегающей территории;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безопасность движения пешеходов и транспорта;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4F7FBE">
        <w:rPr>
          <w:b w:val="0"/>
          <w:sz w:val="24"/>
          <w:szCs w:val="24"/>
        </w:rPr>
        <w:t>- устройство въездов во дворы домовладений, предприятий, организаций, а также подходы к жилым, служебным, торговым, учебным, детским и др. заведениям.</w:t>
      </w:r>
      <w:proofErr w:type="gramEnd"/>
      <w:r w:rsidRPr="004F7FBE">
        <w:rPr>
          <w:b w:val="0"/>
          <w:sz w:val="24"/>
          <w:szCs w:val="24"/>
        </w:rPr>
        <w:t xml:space="preserve"> В местах пересечения тротуара или иного прохода людей с траншеей не позднее суток со дня начала работ должен быть устроен переход с двухсторонним ограждением;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до начала работ ограждение места разрытия типовым ограждением по всему периметру раскопа с указанием на ограждении наименования организации, номера телефона и фамилии производителя работ.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До начала производства работ по разрытию производителю работ необходимо: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установить дорожные знаки в соответствии с согласованной схемой;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- с наступлением темноты место производства земляных работ должно быть освещено.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– обеспечить красными сигнальными фонарями.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EE698A" w:rsidRPr="004F7FBE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Ордер на производство земляных работ следует хранить на месте работ и предъявлять по первому требованию лиц, осуществляющих </w:t>
      </w:r>
      <w:proofErr w:type="gramStart"/>
      <w:r w:rsidRPr="004F7FBE">
        <w:rPr>
          <w:b w:val="0"/>
          <w:sz w:val="24"/>
          <w:szCs w:val="24"/>
        </w:rPr>
        <w:t>контроль за</w:t>
      </w:r>
      <w:proofErr w:type="gramEnd"/>
      <w:r w:rsidRPr="004F7FBE">
        <w:rPr>
          <w:b w:val="0"/>
          <w:sz w:val="24"/>
          <w:szCs w:val="24"/>
        </w:rPr>
        <w:t xml:space="preserve"> выполнением настоящих Правил.</w:t>
      </w:r>
    </w:p>
    <w:p w:rsidR="005F76D3" w:rsidRDefault="005F76D3" w:rsidP="005F76D3">
      <w:pPr>
        <w:widowControl/>
        <w:suppressAutoHyphens w:val="0"/>
        <w:autoSpaceDN w:val="0"/>
        <w:adjustRightInd w:val="0"/>
        <w:jc w:val="center"/>
        <w:rPr>
          <w:bCs w:val="0"/>
          <w:sz w:val="24"/>
          <w:szCs w:val="24"/>
          <w:lang w:eastAsia="en-US"/>
        </w:rPr>
      </w:pPr>
      <w:r w:rsidRPr="00E46712">
        <w:rPr>
          <w:sz w:val="24"/>
          <w:szCs w:val="24"/>
        </w:rPr>
        <w:t xml:space="preserve">Раздел 14. Требования, регламентирующие порядок </w:t>
      </w:r>
      <w:r w:rsidRPr="00E46712">
        <w:rPr>
          <w:bCs w:val="0"/>
          <w:sz w:val="24"/>
          <w:szCs w:val="24"/>
          <w:lang w:eastAsia="en-US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>
        <w:rPr>
          <w:bCs w:val="0"/>
          <w:sz w:val="24"/>
          <w:szCs w:val="24"/>
          <w:lang w:eastAsia="en-US"/>
        </w:rPr>
        <w:t>.</w:t>
      </w:r>
    </w:p>
    <w:p w:rsidR="005F76D3" w:rsidRPr="00F4293F" w:rsidRDefault="005F76D3" w:rsidP="005F76D3">
      <w:pPr>
        <w:widowControl/>
        <w:suppressAutoHyphens w:val="0"/>
        <w:autoSpaceDN w:val="0"/>
        <w:adjustRightInd w:val="0"/>
        <w:ind w:firstLine="540"/>
        <w:jc w:val="both"/>
        <w:rPr>
          <w:b w:val="0"/>
          <w:bCs w:val="0"/>
          <w:sz w:val="24"/>
          <w:szCs w:val="24"/>
          <w:lang w:eastAsia="ru-RU"/>
        </w:rPr>
      </w:pPr>
      <w:r w:rsidRPr="00F4293F">
        <w:rPr>
          <w:b w:val="0"/>
          <w:bCs w:val="0"/>
          <w:sz w:val="24"/>
          <w:szCs w:val="24"/>
          <w:lang w:eastAsia="ru-RU"/>
        </w:rPr>
        <w:t>Физические и юридические лица осуществляют организацию содержания элементов благоустройства, расположенных на прилегающих территориях.</w:t>
      </w:r>
    </w:p>
    <w:p w:rsidR="005F76D3" w:rsidRPr="00F4293F" w:rsidRDefault="005F76D3" w:rsidP="005F76D3">
      <w:pPr>
        <w:widowControl/>
        <w:suppressAutoHyphens w:val="0"/>
        <w:autoSpaceDN w:val="0"/>
        <w:adjustRightInd w:val="0"/>
        <w:ind w:firstLine="539"/>
        <w:jc w:val="both"/>
        <w:rPr>
          <w:b w:val="0"/>
          <w:bCs w:val="0"/>
          <w:sz w:val="24"/>
          <w:szCs w:val="24"/>
          <w:lang w:eastAsia="ru-RU"/>
        </w:rPr>
      </w:pPr>
      <w:r w:rsidRPr="00F4293F">
        <w:rPr>
          <w:b w:val="0"/>
          <w:bCs w:val="0"/>
          <w:sz w:val="24"/>
          <w:szCs w:val="24"/>
          <w:lang w:eastAsia="ru-RU"/>
        </w:rPr>
        <w:t>Лица, ответственные за содержание соответствующей территории, рекомендуется:</w:t>
      </w:r>
    </w:p>
    <w:p w:rsidR="005F76D3" w:rsidRPr="00F4293F" w:rsidRDefault="005F76D3" w:rsidP="005F76D3">
      <w:pPr>
        <w:widowControl/>
        <w:suppressAutoHyphens w:val="0"/>
        <w:autoSpaceDN w:val="0"/>
        <w:adjustRightInd w:val="0"/>
        <w:ind w:firstLine="539"/>
        <w:jc w:val="both"/>
        <w:rPr>
          <w:b w:val="0"/>
          <w:bCs w:val="0"/>
          <w:sz w:val="24"/>
          <w:szCs w:val="24"/>
          <w:lang w:eastAsia="ru-RU"/>
        </w:rPr>
      </w:pPr>
      <w:r w:rsidRPr="00F4293F">
        <w:rPr>
          <w:b w:val="0"/>
          <w:bCs w:val="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5F76D3" w:rsidRPr="00F4293F" w:rsidRDefault="005F76D3" w:rsidP="005F76D3">
      <w:pPr>
        <w:widowControl/>
        <w:suppressAutoHyphens w:val="0"/>
        <w:autoSpaceDN w:val="0"/>
        <w:adjustRightInd w:val="0"/>
        <w:ind w:firstLine="539"/>
        <w:jc w:val="both"/>
        <w:rPr>
          <w:b w:val="0"/>
          <w:bCs w:val="0"/>
          <w:sz w:val="24"/>
          <w:szCs w:val="24"/>
          <w:lang w:eastAsia="ru-RU"/>
        </w:rPr>
      </w:pPr>
      <w:r w:rsidRPr="00F4293F">
        <w:rPr>
          <w:b w:val="0"/>
          <w:bCs w:val="0"/>
          <w:sz w:val="24"/>
          <w:szCs w:val="24"/>
          <w:lang w:eastAsia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5F76D3" w:rsidRPr="00F4293F" w:rsidRDefault="005F76D3" w:rsidP="005F76D3">
      <w:pPr>
        <w:widowControl/>
        <w:suppressAutoHyphens w:val="0"/>
        <w:autoSpaceDN w:val="0"/>
        <w:adjustRightInd w:val="0"/>
        <w:ind w:firstLine="539"/>
        <w:jc w:val="both"/>
        <w:rPr>
          <w:b w:val="0"/>
          <w:bCs w:val="0"/>
          <w:sz w:val="24"/>
          <w:szCs w:val="24"/>
          <w:lang w:eastAsia="ru-RU"/>
        </w:rPr>
      </w:pPr>
      <w:r w:rsidRPr="00F4293F">
        <w:rPr>
          <w:b w:val="0"/>
          <w:bCs w:val="0"/>
          <w:sz w:val="24"/>
          <w:szCs w:val="24"/>
          <w:lang w:eastAsia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5F76D3" w:rsidRPr="00F4293F" w:rsidRDefault="005F76D3" w:rsidP="005F76D3">
      <w:pPr>
        <w:widowControl/>
        <w:suppressAutoHyphens w:val="0"/>
        <w:autoSpaceDN w:val="0"/>
        <w:adjustRightInd w:val="0"/>
        <w:ind w:firstLine="539"/>
        <w:jc w:val="both"/>
        <w:rPr>
          <w:b w:val="0"/>
          <w:bCs w:val="0"/>
          <w:sz w:val="24"/>
          <w:szCs w:val="24"/>
          <w:lang w:eastAsia="ru-RU"/>
        </w:rPr>
      </w:pPr>
      <w:r w:rsidRPr="00F4293F">
        <w:rPr>
          <w:b w:val="0"/>
          <w:bCs w:val="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5F76D3" w:rsidRDefault="005F76D3" w:rsidP="005F76D3">
      <w:pPr>
        <w:widowControl/>
        <w:suppressAutoHyphens w:val="0"/>
        <w:autoSpaceDN w:val="0"/>
        <w:adjustRightInd w:val="0"/>
        <w:ind w:firstLine="540"/>
        <w:jc w:val="both"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Работы по реконструкции объектов, новые посадки деревьев и кустарников, цветочное оформление на прилегающих территориях, включая кварталы многоэтажной застройки, а также капитальный ремонт и реконструкцию объектов ландшафтной </w:t>
      </w:r>
      <w:r>
        <w:rPr>
          <w:b w:val="0"/>
          <w:bCs w:val="0"/>
          <w:sz w:val="24"/>
          <w:szCs w:val="24"/>
          <w:lang w:eastAsia="ru-RU"/>
        </w:rPr>
        <w:lastRenderedPageBreak/>
        <w:t>архитектуры на указанных территориях рекомендуется производить по проектам, согласованным с администрацией муниципального образования.</w:t>
      </w:r>
    </w:p>
    <w:p w:rsidR="005F76D3" w:rsidRDefault="005F76D3" w:rsidP="005F76D3">
      <w:pPr>
        <w:widowControl/>
        <w:suppressAutoHyphens w:val="0"/>
        <w:autoSpaceDN w:val="0"/>
        <w:adjustRightInd w:val="0"/>
        <w:ind w:firstLine="540"/>
        <w:jc w:val="both"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>При обнаружении признаков повреждения деревьев лицам, ответственным за сохранность зеленых насаждений, рекомендуется поставить в известность администрацию муниципального образования для принятия необходимых мер.</w:t>
      </w:r>
    </w:p>
    <w:p w:rsidR="005F76D3" w:rsidRPr="00367A40" w:rsidRDefault="005F76D3" w:rsidP="005F76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7A40">
        <w:rPr>
          <w:rFonts w:ascii="Times New Roman" w:hAnsi="Times New Roman" w:cs="Times New Roman"/>
          <w:bCs/>
          <w:sz w:val="24"/>
          <w:szCs w:val="24"/>
          <w:lang w:eastAsia="ar-SA"/>
        </w:rPr>
        <w:t>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обеспечивают участие жителей в подготовке и реализации проектов по благоустройству.</w:t>
      </w:r>
    </w:p>
    <w:p w:rsidR="005F76D3" w:rsidRPr="00367A40" w:rsidRDefault="005F76D3" w:rsidP="005F76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7A40">
        <w:rPr>
          <w:rFonts w:ascii="Times New Roman" w:hAnsi="Times New Roman" w:cs="Times New Roman"/>
          <w:bCs/>
          <w:sz w:val="24"/>
          <w:szCs w:val="24"/>
          <w:lang w:eastAsia="ar-SA"/>
        </w:rPr>
        <w:t>Участниками деятельности по благоустройству выступают:</w:t>
      </w:r>
    </w:p>
    <w:p w:rsidR="005F76D3" w:rsidRPr="00367A40" w:rsidRDefault="005F76D3" w:rsidP="005F76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7A40">
        <w:rPr>
          <w:rFonts w:ascii="Times New Roman" w:hAnsi="Times New Roman" w:cs="Times New Roman"/>
          <w:bCs/>
          <w:sz w:val="24"/>
          <w:szCs w:val="24"/>
          <w:lang w:eastAsia="ar-SA"/>
        </w:rPr>
        <w:t>а) население муниципального образования, которое формирует запрос на благоустройство и принимает участие в оценке предлагаемых решений. В отдельных случаях жители муниципальных образований участвуют в выполнении работ. Жители могут быть представлены общественными организациями и объединениями;</w:t>
      </w:r>
    </w:p>
    <w:p w:rsidR="005F76D3" w:rsidRPr="00367A40" w:rsidRDefault="005F76D3" w:rsidP="005F76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7A40">
        <w:rPr>
          <w:rFonts w:ascii="Times New Roman" w:hAnsi="Times New Roman" w:cs="Times New Roman"/>
          <w:bCs/>
          <w:sz w:val="24"/>
          <w:szCs w:val="24"/>
          <w:lang w:eastAsia="ar-SA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5F76D3" w:rsidRPr="00367A40" w:rsidRDefault="005F76D3" w:rsidP="005F76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7A40">
        <w:rPr>
          <w:rFonts w:ascii="Times New Roman" w:hAnsi="Times New Roman" w:cs="Times New Roman"/>
          <w:bCs/>
          <w:sz w:val="24"/>
          <w:szCs w:val="24"/>
          <w:lang w:eastAsia="ar-SA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5F76D3" w:rsidRPr="00367A40" w:rsidRDefault="005F76D3" w:rsidP="005F76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7A40">
        <w:rPr>
          <w:rFonts w:ascii="Times New Roman" w:hAnsi="Times New Roman" w:cs="Times New Roman"/>
          <w:bCs/>
          <w:sz w:val="24"/>
          <w:szCs w:val="24"/>
          <w:lang w:eastAsia="ar-SA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5F76D3" w:rsidRPr="00367A40" w:rsidRDefault="005F76D3" w:rsidP="005F76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367A40">
        <w:rPr>
          <w:rFonts w:ascii="Times New Roman" w:hAnsi="Times New Roman" w:cs="Times New Roman"/>
          <w:bCs/>
          <w:sz w:val="24"/>
          <w:szCs w:val="24"/>
          <w:lang w:eastAsia="ar-SA"/>
        </w:rPr>
        <w:t>д</w:t>
      </w:r>
      <w:proofErr w:type="spellEnd"/>
      <w:r w:rsidRPr="00367A40">
        <w:rPr>
          <w:rFonts w:ascii="Times New Roman" w:hAnsi="Times New Roman" w:cs="Times New Roman"/>
          <w:bCs/>
          <w:sz w:val="24"/>
          <w:szCs w:val="24"/>
          <w:lang w:eastAsia="ar-SA"/>
        </w:rPr>
        <w:t>) исполнители работ, специалисты по благоустройству и озеленению, в том числе возведению малых архитектурных форм;</w:t>
      </w:r>
    </w:p>
    <w:p w:rsidR="005F76D3" w:rsidRPr="00367A40" w:rsidRDefault="005F76D3" w:rsidP="005F76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7A40">
        <w:rPr>
          <w:rFonts w:ascii="Times New Roman" w:hAnsi="Times New Roman" w:cs="Times New Roman"/>
          <w:bCs/>
          <w:sz w:val="24"/>
          <w:szCs w:val="24"/>
          <w:lang w:eastAsia="ar-SA"/>
        </w:rPr>
        <w:t>е) иные лица.</w:t>
      </w:r>
    </w:p>
    <w:p w:rsidR="005F76D3" w:rsidRPr="00367A40" w:rsidRDefault="005F76D3" w:rsidP="005F76D3">
      <w:pPr>
        <w:widowControl/>
        <w:suppressAutoHyphens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367A40">
        <w:rPr>
          <w:b w:val="0"/>
          <w:sz w:val="24"/>
          <w:szCs w:val="24"/>
        </w:rPr>
        <w:t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5F76D3" w:rsidRPr="00825DB1" w:rsidRDefault="005F76D3" w:rsidP="005F76D3">
      <w:pPr>
        <w:widowControl/>
        <w:suppressAutoHyphens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367A40">
        <w:rPr>
          <w:b w:val="0"/>
          <w:sz w:val="24"/>
          <w:szCs w:val="24"/>
        </w:rPr>
        <w:t xml:space="preserve">Формы общественного участия граждан и организаций в </w:t>
      </w:r>
      <w:r w:rsidRPr="00825DB1">
        <w:rPr>
          <w:b w:val="0"/>
          <w:sz w:val="24"/>
          <w:szCs w:val="24"/>
        </w:rPr>
        <w:t>процессе благоустройства территории:</w:t>
      </w:r>
    </w:p>
    <w:p w:rsidR="005F76D3" w:rsidRPr="00825DB1" w:rsidRDefault="005F76D3" w:rsidP="005F76D3">
      <w:pPr>
        <w:widowControl/>
        <w:suppressAutoHyphens w:val="0"/>
        <w:autoSpaceDN w:val="0"/>
        <w:adjustRightInd w:val="0"/>
        <w:ind w:left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825DB1">
        <w:rPr>
          <w:b w:val="0"/>
          <w:sz w:val="24"/>
          <w:szCs w:val="24"/>
        </w:rPr>
        <w:t xml:space="preserve">публичные слушания; </w:t>
      </w:r>
    </w:p>
    <w:p w:rsidR="005F76D3" w:rsidRPr="00825DB1" w:rsidRDefault="005F76D3" w:rsidP="005F76D3">
      <w:pPr>
        <w:widowControl/>
        <w:suppressAutoHyphens w:val="0"/>
        <w:autoSpaceDN w:val="0"/>
        <w:adjustRightInd w:val="0"/>
        <w:ind w:left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825DB1">
        <w:rPr>
          <w:b w:val="0"/>
          <w:sz w:val="24"/>
          <w:szCs w:val="24"/>
        </w:rPr>
        <w:t xml:space="preserve"> общественные обсуждения;</w:t>
      </w:r>
    </w:p>
    <w:p w:rsidR="005F76D3" w:rsidRPr="00825DB1" w:rsidRDefault="005F76D3" w:rsidP="005F76D3">
      <w:pPr>
        <w:widowControl/>
        <w:suppressAutoHyphens w:val="0"/>
        <w:autoSpaceDN w:val="0"/>
        <w:adjustRightInd w:val="0"/>
        <w:ind w:left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825DB1">
        <w:rPr>
          <w:b w:val="0"/>
          <w:sz w:val="24"/>
          <w:szCs w:val="24"/>
        </w:rPr>
        <w:t xml:space="preserve"> обсуждение проекта правил благоустройства в социальных сетях;</w:t>
      </w:r>
    </w:p>
    <w:p w:rsidR="005F76D3" w:rsidRPr="00825DB1" w:rsidRDefault="005F76D3" w:rsidP="005F76D3">
      <w:pPr>
        <w:widowControl/>
        <w:suppressAutoHyphens w:val="0"/>
        <w:autoSpaceDN w:val="0"/>
        <w:adjustRightInd w:val="0"/>
        <w:ind w:left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825DB1">
        <w:rPr>
          <w:b w:val="0"/>
          <w:sz w:val="24"/>
          <w:szCs w:val="24"/>
        </w:rPr>
        <w:t xml:space="preserve"> направление предложений;</w:t>
      </w:r>
    </w:p>
    <w:p w:rsidR="005F76D3" w:rsidRPr="00825DB1" w:rsidRDefault="005F76D3" w:rsidP="005F76D3">
      <w:pPr>
        <w:widowControl/>
        <w:tabs>
          <w:tab w:val="num" w:pos="540"/>
        </w:tabs>
        <w:suppressAutoHyphens w:val="0"/>
        <w:autoSpaceDN w:val="0"/>
        <w:adjustRightInd w:val="0"/>
        <w:ind w:left="540"/>
        <w:jc w:val="both"/>
        <w:rPr>
          <w:b w:val="0"/>
          <w:sz w:val="24"/>
          <w:szCs w:val="24"/>
        </w:rPr>
      </w:pPr>
      <w:r w:rsidRPr="00825DB1">
        <w:rPr>
          <w:b w:val="0"/>
          <w:sz w:val="24"/>
          <w:szCs w:val="24"/>
        </w:rPr>
        <w:t xml:space="preserve">- общественный </w:t>
      </w:r>
      <w:proofErr w:type="gramStart"/>
      <w:r w:rsidRPr="00825DB1">
        <w:rPr>
          <w:b w:val="0"/>
          <w:sz w:val="24"/>
          <w:szCs w:val="24"/>
        </w:rPr>
        <w:t>контроль за</w:t>
      </w:r>
      <w:proofErr w:type="gramEnd"/>
      <w:r w:rsidRPr="00825DB1">
        <w:rPr>
          <w:b w:val="0"/>
          <w:sz w:val="24"/>
          <w:szCs w:val="24"/>
        </w:rPr>
        <w:t xml:space="preserve"> процессом реализации правил;</w:t>
      </w:r>
    </w:p>
    <w:p w:rsidR="005F76D3" w:rsidRPr="00825DB1" w:rsidRDefault="005F76D3" w:rsidP="005F76D3">
      <w:pPr>
        <w:widowControl/>
        <w:tabs>
          <w:tab w:val="num" w:pos="540"/>
        </w:tabs>
        <w:suppressAutoHyphens w:val="0"/>
        <w:autoSpaceDN w:val="0"/>
        <w:adjustRightInd w:val="0"/>
        <w:ind w:left="540"/>
        <w:jc w:val="both"/>
        <w:rPr>
          <w:b w:val="0"/>
          <w:sz w:val="24"/>
          <w:szCs w:val="24"/>
        </w:rPr>
      </w:pPr>
      <w:r w:rsidRPr="00825DB1">
        <w:rPr>
          <w:b w:val="0"/>
          <w:sz w:val="24"/>
          <w:szCs w:val="24"/>
        </w:rPr>
        <w:t xml:space="preserve">- общественный </w:t>
      </w:r>
      <w:proofErr w:type="gramStart"/>
      <w:r w:rsidRPr="00825DB1">
        <w:rPr>
          <w:b w:val="0"/>
          <w:sz w:val="24"/>
          <w:szCs w:val="24"/>
        </w:rPr>
        <w:t>контроль за</w:t>
      </w:r>
      <w:proofErr w:type="gramEnd"/>
      <w:r w:rsidRPr="00825DB1">
        <w:rPr>
          <w:b w:val="0"/>
          <w:sz w:val="24"/>
          <w:szCs w:val="24"/>
        </w:rPr>
        <w:t xml:space="preserve"> процессом эксплуатации территории.</w:t>
      </w:r>
    </w:p>
    <w:p w:rsidR="005F76D3" w:rsidRPr="00B8485C" w:rsidRDefault="005F76D3" w:rsidP="005F76D3">
      <w:pPr>
        <w:widowControl/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  <w:lang w:eastAsia="en-US"/>
        </w:rPr>
      </w:pPr>
      <w:r w:rsidRPr="00825DB1">
        <w:rPr>
          <w:b w:val="0"/>
          <w:bCs w:val="0"/>
          <w:sz w:val="24"/>
          <w:szCs w:val="24"/>
          <w:lang w:eastAsia="en-US"/>
        </w:rPr>
        <w:t>Реализацию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Для связанных между собой территорий поселений (городских округов, внутригородских районов), расположенных на участках, имеющих разных владельцев разрабатываются единые или согласованные</w:t>
      </w:r>
      <w:r>
        <w:rPr>
          <w:b w:val="0"/>
          <w:bCs w:val="0"/>
          <w:sz w:val="24"/>
          <w:szCs w:val="24"/>
          <w:lang w:eastAsia="en-US"/>
        </w:rPr>
        <w:t xml:space="preserve"> проекты благоустройства.</w:t>
      </w:r>
      <w:r w:rsidRPr="00B8485C">
        <w:rPr>
          <w:b w:val="0"/>
          <w:bCs w:val="0"/>
          <w:sz w:val="24"/>
          <w:szCs w:val="24"/>
          <w:lang w:eastAsia="en-US"/>
        </w:rPr>
        <w:t xml:space="preserve"> </w:t>
      </w:r>
    </w:p>
    <w:p w:rsidR="006279FC" w:rsidRPr="004F7FBE" w:rsidRDefault="006279FC" w:rsidP="009A2E92">
      <w:pPr>
        <w:widowControl/>
        <w:suppressAutoHyphens w:val="0"/>
        <w:autoSpaceDN w:val="0"/>
        <w:adjustRightInd w:val="0"/>
        <w:ind w:firstLine="567"/>
        <w:jc w:val="both"/>
        <w:rPr>
          <w:bCs w:val="0"/>
          <w:sz w:val="24"/>
          <w:szCs w:val="24"/>
          <w:lang w:eastAsia="en-US"/>
        </w:rPr>
      </w:pPr>
    </w:p>
    <w:p w:rsidR="0033295D" w:rsidRDefault="0033295D" w:rsidP="0033295D">
      <w:pPr>
        <w:widowControl/>
        <w:suppressAutoHyphens w:val="0"/>
        <w:autoSpaceDN w:val="0"/>
        <w:adjustRightInd w:val="0"/>
        <w:ind w:firstLine="567"/>
        <w:jc w:val="center"/>
        <w:rPr>
          <w:bCs w:val="0"/>
          <w:sz w:val="24"/>
          <w:szCs w:val="24"/>
          <w:lang w:eastAsia="en-US"/>
        </w:rPr>
      </w:pPr>
      <w:r w:rsidRPr="00CF6951">
        <w:rPr>
          <w:bCs w:val="0"/>
          <w:sz w:val="24"/>
          <w:szCs w:val="24"/>
          <w:lang w:eastAsia="en-US"/>
        </w:rPr>
        <w:t xml:space="preserve">Раздел 15. </w:t>
      </w:r>
      <w:r w:rsidRPr="00CF6951">
        <w:rPr>
          <w:sz w:val="24"/>
          <w:szCs w:val="24"/>
          <w:lang w:eastAsia="en-US"/>
        </w:rPr>
        <w:t>Определение границ прилегающих территорий</w:t>
      </w:r>
    </w:p>
    <w:p w:rsidR="0033295D" w:rsidRDefault="0033295D" w:rsidP="0033295D">
      <w:pPr>
        <w:ind w:firstLine="54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lastRenderedPageBreak/>
        <w:t>Г</w:t>
      </w:r>
      <w:r w:rsidRPr="00CF6951">
        <w:rPr>
          <w:b w:val="0"/>
          <w:bCs w:val="0"/>
          <w:sz w:val="24"/>
          <w:szCs w:val="24"/>
          <w:lang w:eastAsia="en-US"/>
        </w:rPr>
        <w:t>раницы прилегающих территорий определяются путем установления расстояния от периметра зданий, строений, сооружений, границ земельных участков, в случае если такие земельные участки образованы, в метрах.</w:t>
      </w:r>
    </w:p>
    <w:p w:rsidR="0033295D" w:rsidRPr="00CF6951" w:rsidRDefault="0033295D" w:rsidP="0033295D">
      <w:pPr>
        <w:ind w:firstLine="540"/>
        <w:jc w:val="both"/>
        <w:rPr>
          <w:b w:val="0"/>
          <w:bCs w:val="0"/>
          <w:sz w:val="24"/>
          <w:szCs w:val="24"/>
          <w:lang w:eastAsia="en-US"/>
        </w:rPr>
      </w:pPr>
      <w:r w:rsidRPr="00CF6951">
        <w:rPr>
          <w:b w:val="0"/>
          <w:bCs w:val="0"/>
          <w:sz w:val="24"/>
          <w:szCs w:val="24"/>
          <w:lang w:eastAsia="en-US"/>
        </w:rPr>
        <w:t>При определении границ прилегающих территорий учитыва</w:t>
      </w:r>
      <w:r>
        <w:rPr>
          <w:b w:val="0"/>
          <w:bCs w:val="0"/>
          <w:sz w:val="24"/>
          <w:szCs w:val="24"/>
          <w:lang w:eastAsia="en-US"/>
        </w:rPr>
        <w:t>ют</w:t>
      </w:r>
      <w:r w:rsidRPr="00CF6951">
        <w:rPr>
          <w:b w:val="0"/>
          <w:bCs w:val="0"/>
          <w:sz w:val="24"/>
          <w:szCs w:val="24"/>
          <w:lang w:eastAsia="en-US"/>
        </w:rPr>
        <w:t>ся природно-климатические, географические и социально-экономические особенности муниципальных образований, а также особенности застройки территорий муниципальн</w:t>
      </w:r>
      <w:r>
        <w:rPr>
          <w:b w:val="0"/>
          <w:bCs w:val="0"/>
          <w:sz w:val="24"/>
          <w:szCs w:val="24"/>
          <w:lang w:eastAsia="en-US"/>
        </w:rPr>
        <w:t>ого</w:t>
      </w:r>
      <w:r w:rsidRPr="00CF6951">
        <w:rPr>
          <w:b w:val="0"/>
          <w:bCs w:val="0"/>
          <w:sz w:val="24"/>
          <w:szCs w:val="24"/>
          <w:lang w:eastAsia="en-US"/>
        </w:rPr>
        <w:t xml:space="preserve"> образовани</w:t>
      </w:r>
      <w:r>
        <w:rPr>
          <w:b w:val="0"/>
          <w:bCs w:val="0"/>
          <w:sz w:val="24"/>
          <w:szCs w:val="24"/>
          <w:lang w:eastAsia="en-US"/>
        </w:rPr>
        <w:t>я</w:t>
      </w:r>
      <w:r w:rsidRPr="00CF6951">
        <w:rPr>
          <w:b w:val="0"/>
          <w:bCs w:val="0"/>
          <w:sz w:val="24"/>
          <w:szCs w:val="24"/>
          <w:lang w:eastAsia="en-US"/>
        </w:rPr>
        <w:t>.</w:t>
      </w:r>
    </w:p>
    <w:p w:rsidR="0033295D" w:rsidRPr="00CF6951" w:rsidRDefault="0033295D" w:rsidP="0033295D">
      <w:pPr>
        <w:ind w:firstLine="54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В случае отсутствия сведений о границах сформированных и поставленных на кадастровый учет земельных участков г</w:t>
      </w:r>
      <w:r w:rsidRPr="00CF6951">
        <w:rPr>
          <w:b w:val="0"/>
          <w:bCs w:val="0"/>
          <w:sz w:val="24"/>
          <w:szCs w:val="24"/>
          <w:lang w:eastAsia="en-US"/>
        </w:rPr>
        <w:t>раницы определяются по линии, проходящей на равном удалении от зданий, строений, сооружений, границ земельных участков.</w:t>
      </w:r>
      <w:r>
        <w:rPr>
          <w:b w:val="0"/>
          <w:bCs w:val="0"/>
          <w:sz w:val="24"/>
          <w:szCs w:val="24"/>
          <w:lang w:eastAsia="en-US"/>
        </w:rPr>
        <w:t xml:space="preserve"> При этом в границы прилегающих территорий не включаются </w:t>
      </w:r>
      <w:r w:rsidRPr="00CF6951">
        <w:rPr>
          <w:b w:val="0"/>
          <w:bCs w:val="0"/>
          <w:sz w:val="24"/>
          <w:szCs w:val="24"/>
          <w:lang w:eastAsia="en-US"/>
        </w:rPr>
        <w:t>земельные участки, занятые линейными объектами.</w:t>
      </w:r>
    </w:p>
    <w:p w:rsidR="0033295D" w:rsidRPr="00CF6951" w:rsidRDefault="0033295D" w:rsidP="0033295D">
      <w:pPr>
        <w:ind w:firstLine="540"/>
        <w:jc w:val="both"/>
        <w:rPr>
          <w:b w:val="0"/>
          <w:bCs w:val="0"/>
          <w:sz w:val="24"/>
          <w:szCs w:val="24"/>
          <w:lang w:eastAsia="en-US"/>
        </w:rPr>
      </w:pPr>
      <w:r w:rsidRPr="00CF6951">
        <w:rPr>
          <w:b w:val="0"/>
          <w:bCs w:val="0"/>
          <w:sz w:val="24"/>
          <w:szCs w:val="24"/>
          <w:lang w:eastAsia="en-US"/>
        </w:rPr>
        <w:t>Информация о границах прилегающих территорий доводится до сведения собственников и (или) иных законных владельцев зданий, строений, сооружений, земельных участков путем размещения на официальном сайте муниципального образования в информационно-телекоммуникационной сети "Интернет" или иным способом, определенным правилами благоустройства территории муниципального образования.</w:t>
      </w:r>
    </w:p>
    <w:p w:rsidR="0033295D" w:rsidRDefault="0033295D" w:rsidP="0033295D">
      <w:pPr>
        <w:widowControl/>
        <w:suppressAutoHyphens w:val="0"/>
        <w:autoSpaceDN w:val="0"/>
        <w:adjustRightInd w:val="0"/>
        <w:ind w:firstLine="540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>
        <w:rPr>
          <w:rFonts w:eastAsia="Times New Roman"/>
          <w:b w:val="0"/>
          <w:bCs w:val="0"/>
          <w:sz w:val="24"/>
          <w:szCs w:val="24"/>
          <w:lang w:eastAsia="ru-RU"/>
        </w:rPr>
        <w:t xml:space="preserve">Границы прилегающих территорий определяются на основании согласованной с заинтересованными лицами картой подведомственной территории с закреплением ответственных за уборку конкретных участков территории, в том числе прилегающих к объектам недвижимости всех форм собственности. </w:t>
      </w:r>
    </w:p>
    <w:p w:rsidR="0033295D" w:rsidRDefault="0033295D" w:rsidP="0033295D">
      <w:pPr>
        <w:widowControl/>
        <w:suppressAutoHyphens w:val="0"/>
        <w:autoSpaceDN w:val="0"/>
        <w:adjustRightInd w:val="0"/>
        <w:ind w:firstLine="540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>
        <w:rPr>
          <w:rFonts w:eastAsia="Times New Roman"/>
          <w:b w:val="0"/>
          <w:bCs w:val="0"/>
          <w:sz w:val="24"/>
          <w:szCs w:val="24"/>
          <w:lang w:eastAsia="ru-RU"/>
        </w:rPr>
        <w:t>Карта согласовывается со всеми заинтересованными лицами (предприятиями, организациями, управляющими компаниями, ТСЖ, администрацией района) с указанием мест сбора ТКО и является обязательным приложением к настоящим правилам благоустройства.</w:t>
      </w:r>
    </w:p>
    <w:p w:rsidR="0033295D" w:rsidRDefault="0033295D" w:rsidP="0033295D">
      <w:pPr>
        <w:widowControl/>
        <w:suppressAutoHyphens w:val="0"/>
        <w:autoSpaceDN w:val="0"/>
        <w:adjustRightInd w:val="0"/>
        <w:ind w:firstLine="540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>
        <w:rPr>
          <w:rFonts w:eastAsia="Times New Roman"/>
          <w:b w:val="0"/>
          <w:bCs w:val="0"/>
          <w:sz w:val="24"/>
          <w:szCs w:val="24"/>
          <w:lang w:eastAsia="ru-RU"/>
        </w:rPr>
        <w:t>В карте отражается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(ТСЖ), а также планируемые объекты. В карте можно предусмотреть несколько слоев, отражающих:</w:t>
      </w:r>
    </w:p>
    <w:p w:rsidR="0033295D" w:rsidRDefault="0033295D" w:rsidP="0033295D">
      <w:pPr>
        <w:widowControl/>
        <w:suppressAutoHyphens w:val="0"/>
        <w:autoSpaceDN w:val="0"/>
        <w:adjustRightInd w:val="0"/>
        <w:ind w:firstLine="540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>
        <w:rPr>
          <w:rFonts w:eastAsia="Times New Roman"/>
          <w:b w:val="0"/>
          <w:bCs w:val="0"/>
          <w:sz w:val="24"/>
          <w:szCs w:val="24"/>
          <w:lang w:eastAsia="ru-RU"/>
        </w:rPr>
        <w:t xml:space="preserve">а) текущее состояние территории с закреплением </w:t>
      </w:r>
      <w:proofErr w:type="gramStart"/>
      <w:r>
        <w:rPr>
          <w:rFonts w:eastAsia="Times New Roman"/>
          <w:b w:val="0"/>
          <w:bCs w:val="0"/>
          <w:sz w:val="24"/>
          <w:szCs w:val="24"/>
          <w:lang w:eastAsia="ru-RU"/>
        </w:rPr>
        <w:t>ответственных</w:t>
      </w:r>
      <w:proofErr w:type="gramEnd"/>
      <w:r>
        <w:rPr>
          <w:rFonts w:eastAsia="Times New Roman"/>
          <w:b w:val="0"/>
          <w:bCs w:val="0"/>
          <w:sz w:val="24"/>
          <w:szCs w:val="24"/>
          <w:lang w:eastAsia="ru-RU"/>
        </w:rPr>
        <w:t xml:space="preserve"> за текущее содержание;</w:t>
      </w:r>
    </w:p>
    <w:p w:rsidR="0033295D" w:rsidRDefault="0033295D" w:rsidP="0033295D">
      <w:pPr>
        <w:widowControl/>
        <w:suppressAutoHyphens w:val="0"/>
        <w:autoSpaceDN w:val="0"/>
        <w:adjustRightInd w:val="0"/>
        <w:ind w:firstLine="540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>
        <w:rPr>
          <w:rFonts w:eastAsia="Times New Roman"/>
          <w:b w:val="0"/>
          <w:bCs w:val="0"/>
          <w:sz w:val="24"/>
          <w:szCs w:val="24"/>
          <w:lang w:eastAsia="ru-RU"/>
        </w:rPr>
        <w:t>б) проекты благоустройства дворов и общественных зон (парков, скверов, бульваров);</w:t>
      </w:r>
    </w:p>
    <w:p w:rsidR="0033295D" w:rsidRDefault="0033295D" w:rsidP="0033295D">
      <w:pPr>
        <w:widowControl/>
        <w:suppressAutoHyphens w:val="0"/>
        <w:autoSpaceDN w:val="0"/>
        <w:adjustRightInd w:val="0"/>
        <w:ind w:firstLine="540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>
        <w:rPr>
          <w:rFonts w:eastAsia="Times New Roman"/>
          <w:b w:val="0"/>
          <w:bCs w:val="0"/>
          <w:sz w:val="24"/>
          <w:szCs w:val="24"/>
          <w:lang w:eastAsia="ru-RU"/>
        </w:rPr>
        <w:t>в) ход реализации проектов.</w:t>
      </w:r>
    </w:p>
    <w:p w:rsidR="0033295D" w:rsidRDefault="0033295D" w:rsidP="0033295D">
      <w:pPr>
        <w:widowControl/>
        <w:suppressAutoHyphens w:val="0"/>
        <w:autoSpaceDN w:val="0"/>
        <w:adjustRightInd w:val="0"/>
        <w:ind w:firstLine="540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proofErr w:type="gramStart"/>
      <w:r>
        <w:rPr>
          <w:rFonts w:eastAsia="Times New Roman"/>
          <w:b w:val="0"/>
          <w:bCs w:val="0"/>
          <w:sz w:val="24"/>
          <w:szCs w:val="24"/>
          <w:lang w:eastAsia="ru-RU"/>
        </w:rPr>
        <w:t>Карта в размещена в открытом доступе, в целях предоставления возможности проведения общественного обсуждения, а также возможности любому заинтересованному лицу видеть на карте в интерактивном режиме ответственных лиц, организующих и осуществляющих работы по благоустройству с контактной информацией.</w:t>
      </w:r>
      <w:proofErr w:type="gramEnd"/>
    </w:p>
    <w:p w:rsidR="006279FC" w:rsidRPr="004F7FBE" w:rsidRDefault="006279FC" w:rsidP="009A2E92">
      <w:pPr>
        <w:widowControl/>
        <w:suppressAutoHyphens w:val="0"/>
        <w:autoSpaceDN w:val="0"/>
        <w:adjustRightInd w:val="0"/>
        <w:ind w:firstLine="567"/>
        <w:jc w:val="both"/>
        <w:rPr>
          <w:bCs w:val="0"/>
          <w:sz w:val="24"/>
          <w:szCs w:val="24"/>
          <w:lang w:eastAsia="en-US"/>
        </w:rPr>
      </w:pP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142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 xml:space="preserve">Раздел 16. Праздничное оформление территории </w:t>
      </w:r>
      <w:r w:rsidR="006279FC" w:rsidRPr="004F7FBE">
        <w:rPr>
          <w:iCs/>
          <w:sz w:val="24"/>
          <w:szCs w:val="24"/>
          <w:lang w:eastAsia="en-US"/>
        </w:rPr>
        <w:t>Чалнинского сельского</w:t>
      </w:r>
      <w:r w:rsidRPr="004F7FBE">
        <w:rPr>
          <w:iCs/>
          <w:sz w:val="24"/>
          <w:szCs w:val="24"/>
          <w:lang w:eastAsia="en-US"/>
        </w:rPr>
        <w:t xml:space="preserve"> поселения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Концепция праздничного оформления территории </w:t>
      </w:r>
      <w:r w:rsidR="006279FC" w:rsidRPr="004F7FBE">
        <w:rPr>
          <w:b w:val="0"/>
          <w:bCs w:val="0"/>
          <w:sz w:val="24"/>
          <w:szCs w:val="24"/>
          <w:lang w:eastAsia="en-US"/>
        </w:rPr>
        <w:t>Чалнинского сельского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 определяется программой мероприятий и схемой размещения объектов и элементов праздничного оформления, утверждаемых Администрацией </w:t>
      </w:r>
      <w:r w:rsidR="006279FC" w:rsidRPr="004F7FBE">
        <w:rPr>
          <w:b w:val="0"/>
          <w:bCs w:val="0"/>
          <w:sz w:val="24"/>
          <w:szCs w:val="24"/>
          <w:lang w:eastAsia="en-US"/>
        </w:rPr>
        <w:t>Чалнинского сельского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поселения.  Предложения по оформлению объектов культурного наследия, зданий и сооружений, расположенных в объединенной зоне охраны, подлежат согласованию с Управление по охране объектов культурного наследия Республики Карелия.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 w:rsidR="006279FC" w:rsidRPr="004F7FBE">
        <w:rPr>
          <w:b w:val="0"/>
          <w:bCs w:val="0"/>
          <w:sz w:val="24"/>
          <w:szCs w:val="24"/>
          <w:lang w:eastAsia="en-US"/>
        </w:rPr>
        <w:t xml:space="preserve">Чалнинского сельского 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Работы, связанные с проведением общегородских торжественных и праздничных мероприятий, осуществляются организациям самостоятельно за счет собственных средств, а также по договорам с Администрацией </w:t>
      </w:r>
      <w:r w:rsidR="006279FC" w:rsidRPr="004F7FBE">
        <w:rPr>
          <w:b w:val="0"/>
          <w:bCs w:val="0"/>
          <w:sz w:val="24"/>
          <w:szCs w:val="24"/>
          <w:lang w:eastAsia="en-US"/>
        </w:rPr>
        <w:t>Чалнинского сельского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 в </w:t>
      </w:r>
      <w:r w:rsidRPr="004F7FBE">
        <w:rPr>
          <w:b w:val="0"/>
          <w:bCs w:val="0"/>
          <w:sz w:val="24"/>
          <w:szCs w:val="24"/>
          <w:lang w:eastAsia="en-US"/>
        </w:rPr>
        <w:lastRenderedPageBreak/>
        <w:t xml:space="preserve">пределах средств, предусмотренных на эти цели в бюджете </w:t>
      </w:r>
      <w:r w:rsidR="006279FC" w:rsidRPr="004F7FBE">
        <w:rPr>
          <w:b w:val="0"/>
          <w:bCs w:val="0"/>
          <w:sz w:val="24"/>
          <w:szCs w:val="24"/>
          <w:lang w:eastAsia="en-US"/>
        </w:rPr>
        <w:t>Чалнинского сельского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4F7FBE">
        <w:rPr>
          <w:b w:val="0"/>
          <w:bCs w:val="0"/>
          <w:sz w:val="24"/>
          <w:szCs w:val="24"/>
          <w:lang w:eastAsia="en-US"/>
        </w:rPr>
        <w:t>Праздничное оформление включает: вывеску национальных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  <w:proofErr w:type="gramEnd"/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rPr>
          <w:bCs w:val="0"/>
          <w:sz w:val="24"/>
          <w:szCs w:val="24"/>
          <w:lang w:eastAsia="en-US"/>
        </w:rPr>
      </w:pPr>
      <w:r w:rsidRPr="004F7FBE">
        <w:rPr>
          <w:bCs w:val="0"/>
          <w:sz w:val="24"/>
          <w:szCs w:val="24"/>
          <w:lang w:eastAsia="en-US"/>
        </w:rPr>
        <w:t xml:space="preserve">Раздел 17. Порядок участия граждан и организаций в реализации мероприятий по благоустройству территории </w:t>
      </w:r>
      <w:r w:rsidR="006279FC" w:rsidRPr="004F7FBE">
        <w:rPr>
          <w:bCs w:val="0"/>
          <w:sz w:val="24"/>
          <w:szCs w:val="24"/>
          <w:lang w:eastAsia="en-US"/>
        </w:rPr>
        <w:t xml:space="preserve">Чалнинского сельского </w:t>
      </w:r>
      <w:r w:rsidRPr="004F7FBE">
        <w:rPr>
          <w:bCs w:val="0"/>
          <w:sz w:val="24"/>
          <w:szCs w:val="24"/>
          <w:lang w:eastAsia="en-US"/>
        </w:rPr>
        <w:t xml:space="preserve"> поселения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Формами общественного участия граждан и организаций в процессе благоустройства территории являются: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публичные слушания, общественные обсуждения по проекту Правил благоустройства, которые проводятся в соответствии со статьей 5.1 Градостроительного кодекса Российской Федерации;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-обсуждение проекта Правил благоустройства в социальных сетях;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- направление предложений по проекту Правил благоустройства через официальный сайт администрации </w:t>
      </w:r>
      <w:r w:rsidR="006279FC" w:rsidRPr="004F7FBE">
        <w:rPr>
          <w:b w:val="0"/>
          <w:bCs w:val="0"/>
          <w:sz w:val="24"/>
          <w:szCs w:val="24"/>
          <w:lang w:eastAsia="en-US"/>
        </w:rPr>
        <w:t xml:space="preserve">Чалнинского сельского 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4F7FBE">
        <w:rPr>
          <w:b w:val="0"/>
          <w:bCs w:val="0"/>
          <w:sz w:val="24"/>
          <w:szCs w:val="24"/>
          <w:lang w:eastAsia="en-US"/>
        </w:rPr>
        <w:t xml:space="preserve">- общественный контроль за процессом реализации Правил благоустройства (включая как возможность для контроля со стороны любых заинтересованных сторон, так и формирование рабочей группы, общественного совета, либо наблюдательного совета </w:t>
      </w:r>
      <w:proofErr w:type="gramEnd"/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- общественный </w:t>
      </w:r>
      <w:proofErr w:type="gramStart"/>
      <w:r w:rsidRPr="004F7FBE">
        <w:rPr>
          <w:b w:val="0"/>
          <w:bCs w:val="0"/>
          <w:sz w:val="24"/>
          <w:szCs w:val="24"/>
          <w:lang w:eastAsia="en-US"/>
        </w:rPr>
        <w:t>контроль за</w:t>
      </w:r>
      <w:proofErr w:type="gramEnd"/>
      <w:r w:rsidRPr="004F7FBE">
        <w:rPr>
          <w:b w:val="0"/>
          <w:bCs w:val="0"/>
          <w:sz w:val="24"/>
          <w:szCs w:val="24"/>
          <w:lang w:eastAsia="en-US"/>
        </w:rPr>
        <w:t xml:space="preserve">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совета, либо наблюдательного совета для проведения регулярной оценки эксплуатации территории).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Для обеспечения участия граждан и организаций в процессе принятия решений и реализации Правил благоустройства администраций </w:t>
      </w:r>
      <w:r w:rsidR="006279FC" w:rsidRPr="004F7FBE">
        <w:rPr>
          <w:b w:val="0"/>
          <w:bCs w:val="0"/>
          <w:sz w:val="24"/>
          <w:szCs w:val="24"/>
          <w:lang w:eastAsia="en-US"/>
        </w:rPr>
        <w:t xml:space="preserve">Чалнинского сельского 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 осуществляются следующие мероприятия: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консультации в выборе типов покрытий, с учетом функционального зонирования территории;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консультации по предполагаемым типам озеленения;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консультации по предполагаемым типам освещения и осветительного оборудования;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При реализации Правил благоустройства необходимо обеспечить информирование общественности о планирующихся изменениях и возможности участия в этом процессе.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Для информирования общественности администрацией </w:t>
      </w:r>
      <w:r w:rsidR="006279FC" w:rsidRPr="004F7FBE">
        <w:rPr>
          <w:b w:val="0"/>
          <w:bCs w:val="0"/>
          <w:sz w:val="24"/>
          <w:szCs w:val="24"/>
          <w:lang w:eastAsia="en-US"/>
        </w:rPr>
        <w:t>Чалнинского сельского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 применяются следующие формы (одна или несколько):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работа с СМИ, охватывающими широкий круг людей разных возрастных групп и потенциальные аудитории проекта;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4F7FBE">
        <w:rPr>
          <w:b w:val="0"/>
          <w:bCs w:val="0"/>
          <w:sz w:val="24"/>
          <w:szCs w:val="24"/>
          <w:lang w:eastAsia="en-US"/>
        </w:rPr>
        <w:t xml:space="preserve">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</w:t>
      </w:r>
      <w:r w:rsidRPr="004F7FBE">
        <w:rPr>
          <w:b w:val="0"/>
          <w:bCs w:val="0"/>
          <w:sz w:val="24"/>
          <w:szCs w:val="24"/>
          <w:lang w:eastAsia="en-US"/>
        </w:rPr>
        <w:lastRenderedPageBreak/>
        <w:t>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ней;</w:t>
      </w:r>
      <w:proofErr w:type="gramEnd"/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информирование местных жителей через школы и детские сады. В том числе,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индивидуальные приглашения участников встречи лично, по электронной почте или по телефону;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- использование социальных сетей и </w:t>
      </w:r>
      <w:proofErr w:type="spellStart"/>
      <w:r w:rsidRPr="004F7FBE">
        <w:rPr>
          <w:b w:val="0"/>
          <w:bCs w:val="0"/>
          <w:sz w:val="24"/>
          <w:szCs w:val="24"/>
          <w:lang w:eastAsia="en-US"/>
        </w:rPr>
        <w:t>интернет-ресурсов</w:t>
      </w:r>
      <w:proofErr w:type="spellEnd"/>
      <w:r w:rsidRPr="004F7FBE">
        <w:rPr>
          <w:b w:val="0"/>
          <w:bCs w:val="0"/>
          <w:sz w:val="24"/>
          <w:szCs w:val="24"/>
          <w:lang w:eastAsia="en-US"/>
        </w:rPr>
        <w:t xml:space="preserve"> для обеспечения донесения информации до различных сообществ;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Механизмами общественного участия являются: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-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4F7FBE">
        <w:rPr>
          <w:b w:val="0"/>
          <w:bCs w:val="0"/>
          <w:sz w:val="24"/>
          <w:szCs w:val="24"/>
          <w:lang w:eastAsia="en-US"/>
        </w:rPr>
        <w:t xml:space="preserve">- использование таких инструментов, как: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проведение </w:t>
      </w:r>
      <w:proofErr w:type="spellStart"/>
      <w:r w:rsidRPr="004F7FBE">
        <w:rPr>
          <w:b w:val="0"/>
          <w:bCs w:val="0"/>
          <w:sz w:val="24"/>
          <w:szCs w:val="24"/>
          <w:lang w:eastAsia="en-US"/>
        </w:rPr>
        <w:t>дизайн-игр</w:t>
      </w:r>
      <w:proofErr w:type="spellEnd"/>
      <w:r w:rsidRPr="004F7FBE">
        <w:rPr>
          <w:b w:val="0"/>
          <w:bCs w:val="0"/>
          <w:sz w:val="24"/>
          <w:szCs w:val="24"/>
          <w:lang w:eastAsia="en-US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Общественные обсуждения проводятся в местах, находящиеся в зоне хорошей транспортной доступности, расположенные по соседству с объектом проектирования при участии опытного модератора, имеющего нейтральную позицию по отношению ко всем участникам проектного процесса.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По итогам встреч и любых других форматов общественных обсуждений должен быть сформирован отчет, который размещается на официальном сайте </w:t>
      </w:r>
      <w:r w:rsidR="006279FC" w:rsidRPr="004F7FBE">
        <w:rPr>
          <w:b w:val="0"/>
          <w:bCs w:val="0"/>
          <w:sz w:val="24"/>
          <w:szCs w:val="24"/>
          <w:lang w:eastAsia="en-US"/>
        </w:rPr>
        <w:t xml:space="preserve">Чалнинского сельского 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поселения. 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jc w:val="center"/>
        <w:outlineLvl w:val="0"/>
        <w:rPr>
          <w:bCs w:val="0"/>
          <w:sz w:val="24"/>
          <w:szCs w:val="24"/>
          <w:lang w:eastAsia="en-US"/>
        </w:rPr>
      </w:pPr>
      <w:r w:rsidRPr="004F7FBE">
        <w:rPr>
          <w:bCs w:val="0"/>
          <w:sz w:val="24"/>
          <w:szCs w:val="24"/>
          <w:lang w:eastAsia="en-US"/>
        </w:rPr>
        <w:t>Раздел 18. Обеспечение контроля над соблюдением настоящих Правил и ответственность за их нарушение</w:t>
      </w:r>
    </w:p>
    <w:p w:rsidR="00EE698A" w:rsidRPr="004F7FBE" w:rsidRDefault="00A10D64" w:rsidP="00A10D64">
      <w:pPr>
        <w:widowControl/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  <w:lang w:eastAsia="en-US"/>
        </w:rPr>
      </w:pPr>
      <w:r>
        <w:rPr>
          <w:bCs w:val="0"/>
          <w:sz w:val="24"/>
          <w:szCs w:val="24"/>
          <w:lang w:eastAsia="en-US"/>
        </w:rPr>
        <w:t xml:space="preserve">       </w:t>
      </w:r>
      <w:r w:rsidR="00EE698A" w:rsidRPr="004F7FBE">
        <w:rPr>
          <w:b w:val="0"/>
          <w:bCs w:val="0"/>
          <w:sz w:val="24"/>
          <w:szCs w:val="24"/>
          <w:lang w:eastAsia="en-US"/>
        </w:rPr>
        <w:t xml:space="preserve">Контроль за соблюдением Правил благоустройства осуществляется администрацией </w:t>
      </w:r>
      <w:r w:rsidR="00D91F14" w:rsidRPr="004F7FBE">
        <w:rPr>
          <w:b w:val="0"/>
          <w:bCs w:val="0"/>
          <w:sz w:val="24"/>
          <w:szCs w:val="24"/>
          <w:lang w:eastAsia="en-US"/>
        </w:rPr>
        <w:t>Чалнинского сельского</w:t>
      </w:r>
      <w:r w:rsidR="00EE698A" w:rsidRPr="004F7FBE">
        <w:rPr>
          <w:b w:val="0"/>
          <w:bCs w:val="0"/>
          <w:sz w:val="24"/>
          <w:szCs w:val="24"/>
          <w:lang w:eastAsia="en-US"/>
        </w:rPr>
        <w:t xml:space="preserve"> поселения. </w:t>
      </w:r>
    </w:p>
    <w:p w:rsidR="00EE698A" w:rsidRPr="004F7FBE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Физические и юридические лица, должностные лица обязаны обеспечить соблюдение требований по благоустройству территории города, установленных Правилами благоустройства.</w:t>
      </w:r>
    </w:p>
    <w:p w:rsidR="00EE698A" w:rsidRPr="004F7FBE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4F7FBE">
        <w:rPr>
          <w:b w:val="0"/>
          <w:bCs w:val="0"/>
          <w:sz w:val="24"/>
          <w:szCs w:val="24"/>
          <w:lang w:eastAsia="en-US"/>
        </w:rPr>
        <w:t xml:space="preserve">Нарушение настоящих Правил влечет ответственность в соответствии с </w:t>
      </w:r>
      <w:hyperlink r:id="rId14" w:history="1">
        <w:r w:rsidRPr="004F7FBE">
          <w:rPr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4F7FBE">
        <w:rPr>
          <w:b w:val="0"/>
          <w:bCs w:val="0"/>
          <w:sz w:val="24"/>
          <w:szCs w:val="24"/>
          <w:lang w:eastAsia="en-US"/>
        </w:rPr>
        <w:t xml:space="preserve"> Республики Карелия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5" w:history="1">
        <w:r w:rsidRPr="004F7FBE">
          <w:rPr>
            <w:b w:val="0"/>
            <w:bCs w:val="0"/>
            <w:sz w:val="24"/>
            <w:szCs w:val="24"/>
            <w:lang w:eastAsia="en-US"/>
          </w:rPr>
          <w:t>Кодексом</w:t>
        </w:r>
      </w:hyperlink>
      <w:r w:rsidRPr="004F7FBE">
        <w:rPr>
          <w:b w:val="0"/>
          <w:bCs w:val="0"/>
          <w:sz w:val="24"/>
          <w:szCs w:val="24"/>
          <w:lang w:eastAsia="en-US"/>
        </w:rPr>
        <w:t xml:space="preserve"> Российской Федерации об административных правонарушениях).</w:t>
      </w:r>
      <w:proofErr w:type="gramEnd"/>
    </w:p>
    <w:p w:rsidR="00EE698A" w:rsidRPr="004F7FBE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При выявлении нарушения лицо, его выявившее составляет акт с фиксацией нарушений, в том числе с использованием технических средств для фот</w:t>
      </w:r>
      <w:proofErr w:type="gramStart"/>
      <w:r w:rsidRPr="004F7FBE">
        <w:rPr>
          <w:b w:val="0"/>
          <w:bCs w:val="0"/>
          <w:sz w:val="24"/>
          <w:szCs w:val="24"/>
          <w:lang w:eastAsia="en-US"/>
        </w:rPr>
        <w:t>о-</w:t>
      </w:r>
      <w:proofErr w:type="gramEnd"/>
      <w:r w:rsidRPr="004F7FBE">
        <w:rPr>
          <w:b w:val="0"/>
          <w:bCs w:val="0"/>
          <w:sz w:val="24"/>
          <w:szCs w:val="24"/>
          <w:lang w:eastAsia="en-US"/>
        </w:rPr>
        <w:t xml:space="preserve">, </w:t>
      </w:r>
      <w:proofErr w:type="spellStart"/>
      <w:r w:rsidRPr="004F7FBE">
        <w:rPr>
          <w:b w:val="0"/>
          <w:bCs w:val="0"/>
          <w:sz w:val="24"/>
          <w:szCs w:val="24"/>
          <w:lang w:eastAsia="en-US"/>
        </w:rPr>
        <w:lastRenderedPageBreak/>
        <w:t>видеофиксации</w:t>
      </w:r>
      <w:proofErr w:type="spellEnd"/>
      <w:r w:rsidRPr="004F7FBE">
        <w:rPr>
          <w:b w:val="0"/>
          <w:bCs w:val="0"/>
          <w:sz w:val="24"/>
          <w:szCs w:val="24"/>
          <w:lang w:eastAsia="en-US"/>
        </w:rPr>
        <w:t>, предписание о необходимости устранения нарушений и устанавливает срок для его устранения. Предписание вручается лицу, допустившему нарушение, в случае невозможности вручения предписание отправляется заказным письмом.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 xml:space="preserve">В срок, установленный в предписании, лицо, допустившее нарушение правил благоустройства обязано сообщить о его устранении в администрацию </w:t>
      </w:r>
      <w:r w:rsidR="006279FC" w:rsidRPr="004F7FBE">
        <w:rPr>
          <w:b w:val="0"/>
          <w:bCs w:val="0"/>
          <w:sz w:val="24"/>
          <w:szCs w:val="24"/>
          <w:lang w:eastAsia="en-US"/>
        </w:rPr>
        <w:t xml:space="preserve">Чалнинского сельского </w:t>
      </w:r>
      <w:r w:rsidRPr="004F7FBE">
        <w:rPr>
          <w:b w:val="0"/>
          <w:bCs w:val="0"/>
          <w:sz w:val="24"/>
          <w:szCs w:val="24"/>
          <w:lang w:eastAsia="en-US"/>
        </w:rPr>
        <w:t xml:space="preserve"> поселения. При отсутствии сообщения производится выезд на место нарушения и составляется акт с фиксацией нарушений, в том числе с использованием технических средств для фот</w:t>
      </w:r>
      <w:proofErr w:type="gramStart"/>
      <w:r w:rsidRPr="004F7FBE">
        <w:rPr>
          <w:b w:val="0"/>
          <w:bCs w:val="0"/>
          <w:sz w:val="24"/>
          <w:szCs w:val="24"/>
          <w:lang w:eastAsia="en-US"/>
        </w:rPr>
        <w:t>о-</w:t>
      </w:r>
      <w:proofErr w:type="gramEnd"/>
      <w:r w:rsidRPr="004F7FBE">
        <w:rPr>
          <w:b w:val="0"/>
          <w:bCs w:val="0"/>
          <w:sz w:val="24"/>
          <w:szCs w:val="24"/>
          <w:lang w:eastAsia="en-US"/>
        </w:rPr>
        <w:t xml:space="preserve">, </w:t>
      </w:r>
      <w:proofErr w:type="spellStart"/>
      <w:r w:rsidRPr="004F7FBE">
        <w:rPr>
          <w:b w:val="0"/>
          <w:bCs w:val="0"/>
          <w:sz w:val="24"/>
          <w:szCs w:val="24"/>
          <w:lang w:eastAsia="en-US"/>
        </w:rPr>
        <w:t>видеофиксации</w:t>
      </w:r>
      <w:proofErr w:type="spellEnd"/>
      <w:r w:rsidRPr="004F7FBE">
        <w:rPr>
          <w:b w:val="0"/>
          <w:bCs w:val="0"/>
          <w:sz w:val="24"/>
          <w:szCs w:val="24"/>
          <w:lang w:eastAsia="en-US"/>
        </w:rPr>
        <w:t>. Акт вручается лицу, допустившему нарушение, в случае невозможности вручения предписание отправляется заказным письмом.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Общественный контроль является одним из механизмов общественного участия в благоустройстве.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4F7FBE">
        <w:rPr>
          <w:b w:val="0"/>
          <w:bCs w:val="0"/>
          <w:sz w:val="24"/>
          <w:szCs w:val="24"/>
          <w:lang w:eastAsia="en-US"/>
        </w:rPr>
        <w:t>о-</w:t>
      </w:r>
      <w:proofErr w:type="gramEnd"/>
      <w:r w:rsidRPr="004F7FBE">
        <w:rPr>
          <w:b w:val="0"/>
          <w:bCs w:val="0"/>
          <w:sz w:val="24"/>
          <w:szCs w:val="24"/>
          <w:lang w:eastAsia="en-US"/>
        </w:rPr>
        <w:t xml:space="preserve">, </w:t>
      </w:r>
      <w:proofErr w:type="spellStart"/>
      <w:r w:rsidRPr="004F7FBE">
        <w:rPr>
          <w:b w:val="0"/>
          <w:bCs w:val="0"/>
          <w:sz w:val="24"/>
          <w:szCs w:val="24"/>
          <w:lang w:eastAsia="en-US"/>
        </w:rPr>
        <w:t>видеофиксации</w:t>
      </w:r>
      <w:proofErr w:type="spellEnd"/>
      <w:r w:rsidRPr="004F7FBE">
        <w:rPr>
          <w:b w:val="0"/>
          <w:bCs w:val="0"/>
          <w:sz w:val="24"/>
          <w:szCs w:val="24"/>
          <w:lang w:eastAsia="en-US"/>
        </w:rPr>
        <w:t>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(или) на интерактивный портал в сети «Интерне»</w:t>
      </w:r>
      <w:r w:rsidR="009777B5">
        <w:rPr>
          <w:b w:val="0"/>
          <w:bCs w:val="0"/>
          <w:sz w:val="24"/>
          <w:szCs w:val="24"/>
          <w:lang w:eastAsia="en-US"/>
        </w:rPr>
        <w:t>.</w:t>
      </w:r>
    </w:p>
    <w:p w:rsidR="00EE698A" w:rsidRPr="004F7FBE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4F7FBE">
        <w:rPr>
          <w:b w:val="0"/>
          <w:bCs w:val="0"/>
          <w:sz w:val="24"/>
          <w:szCs w:val="24"/>
          <w:lang w:eastAsia="en-US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sectPr w:rsidR="00EE698A" w:rsidRPr="004F7FBE" w:rsidSect="003164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B5" w:rsidRDefault="009777B5" w:rsidP="00C65538">
      <w:r>
        <w:separator/>
      </w:r>
    </w:p>
  </w:endnote>
  <w:endnote w:type="continuationSeparator" w:id="0">
    <w:p w:rsidR="009777B5" w:rsidRDefault="009777B5" w:rsidP="00C65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B5" w:rsidRDefault="009777B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6516"/>
      <w:docPartObj>
        <w:docPartGallery w:val="Page Numbers (Bottom of Page)"/>
        <w:docPartUnique/>
      </w:docPartObj>
    </w:sdtPr>
    <w:sdtContent>
      <w:p w:rsidR="009777B5" w:rsidRDefault="009777B5">
        <w:pPr>
          <w:pStyle w:val="af"/>
          <w:jc w:val="right"/>
        </w:pPr>
        <w:fldSimple w:instr=" PAGE   \* MERGEFORMAT ">
          <w:r w:rsidR="00962C7C">
            <w:rPr>
              <w:noProof/>
            </w:rPr>
            <w:t>36</w:t>
          </w:r>
        </w:fldSimple>
      </w:p>
    </w:sdtContent>
  </w:sdt>
  <w:p w:rsidR="009777B5" w:rsidRDefault="009777B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B5" w:rsidRDefault="009777B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B5" w:rsidRDefault="009777B5" w:rsidP="00C65538">
      <w:r>
        <w:separator/>
      </w:r>
    </w:p>
  </w:footnote>
  <w:footnote w:type="continuationSeparator" w:id="0">
    <w:p w:rsidR="009777B5" w:rsidRDefault="009777B5" w:rsidP="00C65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B5" w:rsidRDefault="009777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B5" w:rsidRDefault="009777B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B5" w:rsidRDefault="009777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E240173"/>
    <w:multiLevelType w:val="multilevel"/>
    <w:tmpl w:val="69CE5CB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4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8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2EE"/>
    <w:rsid w:val="000239F5"/>
    <w:rsid w:val="00047AED"/>
    <w:rsid w:val="00074266"/>
    <w:rsid w:val="00091952"/>
    <w:rsid w:val="000C233D"/>
    <w:rsid w:val="000E639D"/>
    <w:rsid w:val="000F3C86"/>
    <w:rsid w:val="00180A88"/>
    <w:rsid w:val="001B2C72"/>
    <w:rsid w:val="001B3491"/>
    <w:rsid w:val="001C04EC"/>
    <w:rsid w:val="001C0504"/>
    <w:rsid w:val="001C76BD"/>
    <w:rsid w:val="001E662E"/>
    <w:rsid w:val="002648AC"/>
    <w:rsid w:val="00276DD5"/>
    <w:rsid w:val="00291FA2"/>
    <w:rsid w:val="002A353C"/>
    <w:rsid w:val="002B022B"/>
    <w:rsid w:val="002C2D0C"/>
    <w:rsid w:val="002C3844"/>
    <w:rsid w:val="002D06D9"/>
    <w:rsid w:val="002D1A61"/>
    <w:rsid w:val="002F1014"/>
    <w:rsid w:val="003164D5"/>
    <w:rsid w:val="003243AB"/>
    <w:rsid w:val="00324E08"/>
    <w:rsid w:val="0033295D"/>
    <w:rsid w:val="0035323F"/>
    <w:rsid w:val="00361E00"/>
    <w:rsid w:val="003A2048"/>
    <w:rsid w:val="003C64B1"/>
    <w:rsid w:val="003E018A"/>
    <w:rsid w:val="003F3F00"/>
    <w:rsid w:val="00400E5D"/>
    <w:rsid w:val="00423CC0"/>
    <w:rsid w:val="0046331E"/>
    <w:rsid w:val="0046432B"/>
    <w:rsid w:val="00477CF8"/>
    <w:rsid w:val="00480613"/>
    <w:rsid w:val="004960C5"/>
    <w:rsid w:val="004A54AE"/>
    <w:rsid w:val="004C7B97"/>
    <w:rsid w:val="004D6F67"/>
    <w:rsid w:val="004F7FBE"/>
    <w:rsid w:val="00501BD5"/>
    <w:rsid w:val="00526CD2"/>
    <w:rsid w:val="00534BC0"/>
    <w:rsid w:val="00547419"/>
    <w:rsid w:val="0057324C"/>
    <w:rsid w:val="005922CA"/>
    <w:rsid w:val="005A5A6A"/>
    <w:rsid w:val="005C1F5A"/>
    <w:rsid w:val="005F76D3"/>
    <w:rsid w:val="006279FC"/>
    <w:rsid w:val="006321E8"/>
    <w:rsid w:val="00633116"/>
    <w:rsid w:val="00651E3B"/>
    <w:rsid w:val="00662962"/>
    <w:rsid w:val="00667777"/>
    <w:rsid w:val="00672E78"/>
    <w:rsid w:val="006764A4"/>
    <w:rsid w:val="006F34BA"/>
    <w:rsid w:val="00715E8B"/>
    <w:rsid w:val="00726AE5"/>
    <w:rsid w:val="00764E5B"/>
    <w:rsid w:val="007A7CE6"/>
    <w:rsid w:val="007B3098"/>
    <w:rsid w:val="007E2F6D"/>
    <w:rsid w:val="007F7988"/>
    <w:rsid w:val="0084342C"/>
    <w:rsid w:val="008442D0"/>
    <w:rsid w:val="00844C84"/>
    <w:rsid w:val="0084561E"/>
    <w:rsid w:val="00864A81"/>
    <w:rsid w:val="00896636"/>
    <w:rsid w:val="008B093F"/>
    <w:rsid w:val="008E3A44"/>
    <w:rsid w:val="00901554"/>
    <w:rsid w:val="00935928"/>
    <w:rsid w:val="0094517C"/>
    <w:rsid w:val="00953DCE"/>
    <w:rsid w:val="00962C7C"/>
    <w:rsid w:val="009766AE"/>
    <w:rsid w:val="009777B5"/>
    <w:rsid w:val="00980B8E"/>
    <w:rsid w:val="00993B59"/>
    <w:rsid w:val="0099451C"/>
    <w:rsid w:val="009A2E92"/>
    <w:rsid w:val="009B45B5"/>
    <w:rsid w:val="009C67A7"/>
    <w:rsid w:val="00A10D64"/>
    <w:rsid w:val="00A211A7"/>
    <w:rsid w:val="00A51009"/>
    <w:rsid w:val="00AE35EB"/>
    <w:rsid w:val="00B74FDA"/>
    <w:rsid w:val="00B84B0C"/>
    <w:rsid w:val="00BD7C80"/>
    <w:rsid w:val="00BF62EE"/>
    <w:rsid w:val="00C50BCA"/>
    <w:rsid w:val="00C65538"/>
    <w:rsid w:val="00C70D50"/>
    <w:rsid w:val="00C71FF6"/>
    <w:rsid w:val="00C73ECB"/>
    <w:rsid w:val="00C8379E"/>
    <w:rsid w:val="00C83D96"/>
    <w:rsid w:val="00CA303E"/>
    <w:rsid w:val="00D23B53"/>
    <w:rsid w:val="00D30994"/>
    <w:rsid w:val="00D91F14"/>
    <w:rsid w:val="00DF2613"/>
    <w:rsid w:val="00E46712"/>
    <w:rsid w:val="00E50CC0"/>
    <w:rsid w:val="00E72531"/>
    <w:rsid w:val="00E91C1B"/>
    <w:rsid w:val="00E92B0D"/>
    <w:rsid w:val="00EB2FB5"/>
    <w:rsid w:val="00ED204D"/>
    <w:rsid w:val="00EE698A"/>
    <w:rsid w:val="00F170F6"/>
    <w:rsid w:val="00F269B7"/>
    <w:rsid w:val="00F42942"/>
    <w:rsid w:val="00FB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531"/>
    <w:pPr>
      <w:widowControl w:val="0"/>
      <w:suppressAutoHyphens/>
      <w:autoSpaceDE w:val="0"/>
    </w:pPr>
    <w:rPr>
      <w:rFonts w:ascii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72531"/>
    <w:pPr>
      <w:shd w:val="clear" w:color="auto" w:fill="FFFFFF"/>
      <w:spacing w:line="245" w:lineRule="exact"/>
      <w:ind w:right="851"/>
      <w:jc w:val="center"/>
    </w:pPr>
    <w:rPr>
      <w:caps/>
      <w:color w:val="000000"/>
      <w:sz w:val="18"/>
    </w:rPr>
  </w:style>
  <w:style w:type="character" w:customStyle="1" w:styleId="a5">
    <w:name w:val="Название Знак"/>
    <w:basedOn w:val="a0"/>
    <w:link w:val="a3"/>
    <w:locked/>
    <w:rsid w:val="00E72531"/>
    <w:rPr>
      <w:rFonts w:ascii="Times New Roman" w:hAnsi="Times New Roman" w:cs="Times New Roman"/>
      <w:b/>
      <w:bCs/>
      <w:caps/>
      <w:color w:val="000000"/>
      <w:sz w:val="20"/>
      <w:szCs w:val="20"/>
      <w:shd w:val="clear" w:color="auto" w:fill="FFFFFF"/>
      <w:lang w:eastAsia="ar-SA" w:bidi="ar-SA"/>
    </w:rPr>
  </w:style>
  <w:style w:type="paragraph" w:customStyle="1" w:styleId="ConsPlusNormal">
    <w:name w:val="ConsPlusNormal"/>
    <w:rsid w:val="00E72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Subtitle"/>
    <w:basedOn w:val="a"/>
    <w:next w:val="a"/>
    <w:link w:val="a6"/>
    <w:qFormat/>
    <w:rsid w:val="00E7253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locked/>
    <w:rsid w:val="00E72531"/>
    <w:rPr>
      <w:rFonts w:ascii="Cambria" w:hAnsi="Cambria" w:cs="Times New Roman"/>
      <w:b/>
      <w:bCs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rsid w:val="00764E5B"/>
    <w:pPr>
      <w:shd w:val="clear" w:color="auto" w:fill="FFFFFF"/>
      <w:spacing w:line="245" w:lineRule="exact"/>
      <w:ind w:left="426"/>
      <w:jc w:val="both"/>
    </w:pPr>
    <w:rPr>
      <w:b w:val="0"/>
      <w:bCs w:val="0"/>
      <w:color w:val="000000"/>
      <w:sz w:val="22"/>
    </w:rPr>
  </w:style>
  <w:style w:type="paragraph" w:styleId="a7">
    <w:name w:val="header"/>
    <w:basedOn w:val="a"/>
    <w:link w:val="a8"/>
    <w:semiHidden/>
    <w:rsid w:val="002D1A61"/>
    <w:pPr>
      <w:widowControl/>
      <w:tabs>
        <w:tab w:val="center" w:pos="4677"/>
        <w:tab w:val="right" w:pos="9355"/>
      </w:tabs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locked/>
    <w:rsid w:val="002D1A61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2D1A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2D1A61"/>
    <w:rPr>
      <w:rFonts w:ascii="Times New Roman" w:hAnsi="Times New Roman" w:cs="Times New Roman"/>
      <w:b/>
      <w:bCs/>
      <w:sz w:val="16"/>
      <w:szCs w:val="16"/>
      <w:lang w:eastAsia="ar-SA" w:bidi="ar-SA"/>
    </w:rPr>
  </w:style>
  <w:style w:type="character" w:styleId="a9">
    <w:name w:val="Hyperlink"/>
    <w:basedOn w:val="a0"/>
    <w:semiHidden/>
    <w:rsid w:val="0094517C"/>
    <w:rPr>
      <w:rFonts w:ascii="Times New Roman" w:hAnsi="Times New Roman" w:cs="Times New Roman"/>
      <w:color w:val="0563C1"/>
      <w:u w:val="single"/>
    </w:rPr>
  </w:style>
  <w:style w:type="paragraph" w:styleId="aa">
    <w:name w:val="Body Text"/>
    <w:basedOn w:val="a"/>
    <w:link w:val="ab"/>
    <w:semiHidden/>
    <w:rsid w:val="00C71FF6"/>
    <w:pPr>
      <w:spacing w:after="120"/>
    </w:pPr>
  </w:style>
  <w:style w:type="character" w:customStyle="1" w:styleId="ab">
    <w:name w:val="Основной текст Знак"/>
    <w:basedOn w:val="a0"/>
    <w:link w:val="aa"/>
    <w:semiHidden/>
    <w:locked/>
    <w:rsid w:val="00C71FF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c">
    <w:name w:val="Body Text Indent"/>
    <w:basedOn w:val="a"/>
    <w:link w:val="ad"/>
    <w:semiHidden/>
    <w:rsid w:val="00C71FF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locked/>
    <w:rsid w:val="00C71FF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e">
    <w:name w:val="Normal (Web)"/>
    <w:basedOn w:val="a"/>
    <w:semiHidden/>
    <w:rsid w:val="002B022B"/>
    <w:pPr>
      <w:widowControl/>
      <w:suppressAutoHyphens w:val="0"/>
      <w:autoSpaceDE/>
      <w:spacing w:after="113"/>
    </w:pPr>
    <w:rPr>
      <w:b w:val="0"/>
      <w:bCs w:val="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C655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5538"/>
    <w:rPr>
      <w:rFonts w:ascii="Times New Roman" w:hAnsi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170"/>
                      <w:marRight w:val="-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2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14C92D76D866866F97B44E462998BF5D90F1C4D68A3B82446F20CBFUFG" TargetMode="External"/><Relationship Id="rId13" Type="http://schemas.openxmlformats.org/officeDocument/2006/relationships/hyperlink" Target="consultantplus://offline/ref=489D72ABF5EAFAB228FE1A21ED028D41AE419028FA68EAFDEDC5T5Q5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9D72ABF5EAFAB228FE1B3AEC028D41AE40912AAC33B5A6B0925C39AEE841CEBB52D5DD507AAD23T3QC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D14C92D76D866866F97B44E462998BF5DD041D4668A3B82446F20CBFU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9188CB291D83CF036F5CF225F04D07634DF1130F27F33B299F928111K5m0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1D14C92D76D866866F97B44E462998BF5D8031E4568A3B82446F20CBFUF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D14C92D76D866866F96451E162998BF5DC041E4060FEB22C1FFE0EF837D0D1410C467EE1EF1F82B6UDG" TargetMode="External"/><Relationship Id="rId14" Type="http://schemas.openxmlformats.org/officeDocument/2006/relationships/hyperlink" Target="consultantplus://offline/ref=0E9188CB291D83CF036F42FF339C1A0A654FAD190920FB6876C0C9DC4659FDC9K2m5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938E-6ADC-4C73-8DA3-E5532647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36</Pages>
  <Words>13642</Words>
  <Characters>101416</Characters>
  <Application>Microsoft Office Word</Application>
  <DocSecurity>0</DocSecurity>
  <Lines>845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Минстрой</Company>
  <LinksUpToDate>false</LinksUpToDate>
  <CharactersWithSpaces>114829</CharactersWithSpaces>
  <SharedDoc>false</SharedDoc>
  <HLinks>
    <vt:vector size="48" baseType="variant">
      <vt:variant>
        <vt:i4>2031624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consultantplus://offline/ref=0E9188CB291D83CF036F5CF225F04D07634DF1130F27F33B299F928111K5m0K</vt:lpwstr>
      </vt:variant>
      <vt:variant>
        <vt:lpwstr/>
      </vt:variant>
      <vt:variant>
        <vt:i4>2818146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consultantplus://offline/ref=0E9188CB291D83CF036F42FF339C1A0A654FAD190920FB6876C0C9DC4659FDC9K2m5K</vt:lpwstr>
      </vt:variant>
      <vt:variant>
        <vt:lpwstr/>
      </vt:variant>
      <vt:variant>
        <vt:i4>7798837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consultantplus://offline/ref=489D72ABF5EAFAB228FE1A21ED028D41AE419028FA68EAFDEDC5T5Q5O</vt:lpwstr>
      </vt:variant>
      <vt:variant>
        <vt:lpwstr/>
      </vt:variant>
      <vt:variant>
        <vt:i4>7995488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consultantplus://offline/ref=489D72ABF5EAFAB228FE1B3AEC028D41AE40912AAC33B5A6B0925C39AEE841CEBB52D5DD507AAD23T3QCO</vt:lpwstr>
      </vt:variant>
      <vt:variant>
        <vt:lpwstr/>
      </vt:variant>
      <vt:variant>
        <vt:i4>3211326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consultantplus://offline/ref=C1D14C92D76D866866F97B44E462998BF5DD041D4668A3B82446F20CBFUFG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consultantplus://offline/ref=C1D14C92D76D866866F97B44E462998BF5D8031E4568A3B82446F20CBFUFG</vt:lpwstr>
      </vt:variant>
      <vt:variant>
        <vt:lpwstr/>
      </vt:variant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consultantplus://offline/ref=C1D14C92D76D866866F96451E162998BF5DC041E4060FEB22C1FFE0EF837D0D1410C467EE1EF1F82B6UDG</vt:lpwstr>
      </vt:variant>
      <vt:variant>
        <vt:lpwstr/>
      </vt:variant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consultantplus://offline/ref=C1D14C92D76D866866F97B44E462998BF5D90F1C4D68A3B82446F20CBFUFG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Учуывткина М.А.</dc:creator>
  <cp:lastModifiedBy>пользователь</cp:lastModifiedBy>
  <cp:revision>15</cp:revision>
  <cp:lastPrinted>2018-08-30T07:21:00Z</cp:lastPrinted>
  <dcterms:created xsi:type="dcterms:W3CDTF">2018-05-08T08:08:00Z</dcterms:created>
  <dcterms:modified xsi:type="dcterms:W3CDTF">2018-09-03T06:10:00Z</dcterms:modified>
</cp:coreProperties>
</file>