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3F564E" w:rsidRPr="003F564E" w:rsidRDefault="003F564E" w:rsidP="003F564E">
      <w:pPr>
        <w:widowControl w:val="0"/>
        <w:spacing w:line="276" w:lineRule="auto"/>
        <w:ind w:firstLine="567"/>
        <w:jc w:val="center"/>
        <w:outlineLvl w:val="0"/>
        <w:rPr>
          <w:rStyle w:val="a9"/>
          <w:rFonts w:ascii="Segoe UI" w:hAnsi="Segoe UI" w:cs="Segoe UI"/>
          <w:b/>
          <w:bCs/>
          <w:iCs/>
          <w:sz w:val="32"/>
          <w:szCs w:val="32"/>
        </w:rPr>
      </w:pPr>
      <w:r w:rsidRPr="003F564E">
        <w:rPr>
          <w:rFonts w:ascii="Segoe UI" w:hAnsi="Segoe UI" w:cs="Segoe UI"/>
          <w:b/>
          <w:bCs/>
          <w:iCs/>
          <w:sz w:val="32"/>
          <w:szCs w:val="32"/>
        </w:rPr>
        <w:fldChar w:fldCharType="begin"/>
      </w:r>
      <w:r w:rsidRPr="003F564E">
        <w:rPr>
          <w:rFonts w:ascii="Segoe UI" w:hAnsi="Segoe UI" w:cs="Segoe UI"/>
          <w:b/>
          <w:bCs/>
          <w:iCs/>
          <w:sz w:val="32"/>
          <w:szCs w:val="32"/>
        </w:rPr>
        <w:instrText xml:space="preserve"> HYPERLINK "https://vk.com/@to10.rosreestr-v-karelii-utverzhdena-ocenka-obektov-nedvizhimosti" </w:instrText>
      </w:r>
      <w:r w:rsidRPr="003F564E">
        <w:rPr>
          <w:rFonts w:ascii="Segoe UI" w:hAnsi="Segoe UI" w:cs="Segoe UI"/>
          <w:b/>
          <w:bCs/>
          <w:iCs/>
          <w:sz w:val="32"/>
          <w:szCs w:val="32"/>
        </w:rPr>
        <w:fldChar w:fldCharType="separate"/>
      </w:r>
    </w:p>
    <w:p w:rsidR="003F564E" w:rsidRPr="00004820" w:rsidRDefault="003F564E" w:rsidP="003F564E">
      <w:pPr>
        <w:widowControl w:val="0"/>
        <w:spacing w:line="276" w:lineRule="auto"/>
        <w:ind w:firstLine="567"/>
        <w:jc w:val="center"/>
        <w:outlineLvl w:val="0"/>
        <w:rPr>
          <w:rStyle w:val="a9"/>
          <w:rFonts w:ascii="Segoe UI" w:hAnsi="Segoe UI" w:cs="Segoe UI"/>
          <w:b/>
          <w:bCs/>
          <w:iCs/>
          <w:color w:val="auto"/>
          <w:sz w:val="32"/>
          <w:szCs w:val="32"/>
          <w:u w:val="none"/>
        </w:rPr>
      </w:pPr>
      <w:r w:rsidRPr="003F564E">
        <w:rPr>
          <w:rStyle w:val="a9"/>
          <w:rFonts w:ascii="Segoe UI" w:hAnsi="Segoe UI" w:cs="Segoe UI"/>
          <w:b/>
          <w:bCs/>
          <w:iCs/>
          <w:color w:val="auto"/>
          <w:sz w:val="32"/>
          <w:szCs w:val="32"/>
          <w:u w:val="none"/>
        </w:rPr>
        <w:br/>
      </w:r>
      <w:r w:rsidR="00004820" w:rsidRPr="00004820">
        <w:rPr>
          <w:rFonts w:ascii="Segoe UI" w:hAnsi="Segoe UI" w:cs="Segoe UI"/>
          <w:b/>
          <w:sz w:val="32"/>
          <w:szCs w:val="32"/>
        </w:rPr>
        <w:t>Проведение учетно-регистрационных действий в рамках расселения аварийного жилья – приоритетная задача Росреестра</w:t>
      </w:r>
    </w:p>
    <w:p w:rsidR="00F91DE0" w:rsidRPr="00022F20" w:rsidRDefault="003F564E" w:rsidP="003F564E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3F564E">
        <w:rPr>
          <w:rFonts w:ascii="Segoe UI" w:hAnsi="Segoe UI" w:cs="Segoe UI"/>
          <w:b/>
          <w:bCs/>
          <w:iCs/>
          <w:sz w:val="32"/>
          <w:szCs w:val="32"/>
        </w:rPr>
        <w:fldChar w:fldCharType="end"/>
      </w:r>
    </w:p>
    <w:p w:rsidR="00F422F6" w:rsidRDefault="00004820" w:rsidP="008E7D29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004820">
        <w:rPr>
          <w:rFonts w:ascii="Segoe UI" w:hAnsi="Segoe UI" w:cs="Segoe UI"/>
          <w:bCs/>
          <w:szCs w:val="24"/>
        </w:rPr>
        <w:t xml:space="preserve">На территории карельской столицы успешно реализуется пилотный проект комплексного развития территории, ограниченной улицами </w:t>
      </w:r>
      <w:proofErr w:type="spellStart"/>
      <w:r w:rsidRPr="00004820">
        <w:rPr>
          <w:rFonts w:ascii="Segoe UI" w:hAnsi="Segoe UI" w:cs="Segoe UI"/>
          <w:bCs/>
          <w:szCs w:val="24"/>
        </w:rPr>
        <w:t>Шотмана</w:t>
      </w:r>
      <w:proofErr w:type="spellEnd"/>
      <w:r w:rsidRPr="00004820">
        <w:rPr>
          <w:rFonts w:ascii="Segoe UI" w:hAnsi="Segoe UI" w:cs="Segoe UI"/>
          <w:bCs/>
          <w:szCs w:val="24"/>
        </w:rPr>
        <w:t xml:space="preserve">, </w:t>
      </w:r>
      <w:proofErr w:type="spellStart"/>
      <w:r w:rsidRPr="00004820">
        <w:rPr>
          <w:rFonts w:ascii="Segoe UI" w:hAnsi="Segoe UI" w:cs="Segoe UI"/>
          <w:bCs/>
          <w:szCs w:val="24"/>
        </w:rPr>
        <w:t>Сорокской</w:t>
      </w:r>
      <w:proofErr w:type="spellEnd"/>
      <w:r w:rsidRPr="00004820">
        <w:rPr>
          <w:rFonts w:ascii="Segoe UI" w:hAnsi="Segoe UI" w:cs="Segoe UI"/>
          <w:bCs/>
          <w:szCs w:val="24"/>
        </w:rPr>
        <w:t xml:space="preserve"> и Северной. В рамках проекта планируется расселить десять аварийных домов путем изъятия квартир у их собственников и перечисления им компенсации. Так, сегодня в течение нескольких часов Управлением Росреестра по Республике Карелия было зарегистрировано первое соглашение об изъятии с одним из собственников. Это стало возможным благодаря эффективному взаимодействию Управления с региональными органами власти и органами местного самоуправления.</w:t>
      </w:r>
      <w:bookmarkStart w:id="0" w:name="_GoBack"/>
      <w:bookmarkEnd w:id="0"/>
    </w:p>
    <w:p w:rsidR="00F422F6" w:rsidRDefault="00F422F6" w:rsidP="008E7D29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F422F6" w:rsidRDefault="00F422F6" w:rsidP="008E7D29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F422F6" w:rsidRDefault="00F422F6" w:rsidP="008E7D29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F422F6" w:rsidRPr="007F2C73" w:rsidRDefault="00F422F6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972425" w:rsidP="00D11D83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972425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425" w:rsidRDefault="00972425" w:rsidP="00CB5FB6">
      <w:r>
        <w:separator/>
      </w:r>
    </w:p>
  </w:endnote>
  <w:endnote w:type="continuationSeparator" w:id="0">
    <w:p w:rsidR="00972425" w:rsidRDefault="00972425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425" w:rsidRDefault="00972425" w:rsidP="00CB5FB6">
      <w:r>
        <w:separator/>
      </w:r>
    </w:p>
  </w:footnote>
  <w:footnote w:type="continuationSeparator" w:id="0">
    <w:p w:rsidR="00972425" w:rsidRDefault="00972425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2F6" w:rsidRDefault="00F422F6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04820"/>
    <w:rsid w:val="00010A60"/>
    <w:rsid w:val="00013185"/>
    <w:rsid w:val="00022616"/>
    <w:rsid w:val="00022F20"/>
    <w:rsid w:val="000305AE"/>
    <w:rsid w:val="000322D1"/>
    <w:rsid w:val="00032DC2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3F564E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016E"/>
    <w:rsid w:val="008D1E20"/>
    <w:rsid w:val="008D3B6F"/>
    <w:rsid w:val="008D4C3A"/>
    <w:rsid w:val="008E0DD1"/>
    <w:rsid w:val="008E25A4"/>
    <w:rsid w:val="008E3E28"/>
    <w:rsid w:val="008E5785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2425"/>
    <w:rsid w:val="0097343D"/>
    <w:rsid w:val="00974529"/>
    <w:rsid w:val="00974ACD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2D04"/>
    <w:rsid w:val="009E3006"/>
    <w:rsid w:val="009E424C"/>
    <w:rsid w:val="009E6FFB"/>
    <w:rsid w:val="009F4B18"/>
    <w:rsid w:val="009F4DAF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53D99"/>
    <w:rsid w:val="00C66E11"/>
    <w:rsid w:val="00C72A8B"/>
    <w:rsid w:val="00C7594D"/>
    <w:rsid w:val="00C7799A"/>
    <w:rsid w:val="00C81F8A"/>
    <w:rsid w:val="00C824E4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2B74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11D83"/>
    <w:rsid w:val="00D1343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36E6"/>
    <w:rsid w:val="00DE7B5D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4D761-FEE8-4455-A3DD-2B8CD6B3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374">
          <w:marLeft w:val="0"/>
          <w:marRight w:val="0"/>
          <w:marTop w:val="2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4312">
          <w:marLeft w:val="0"/>
          <w:marRight w:val="0"/>
          <w:marTop w:val="2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49</cp:revision>
  <cp:lastPrinted>2023-01-17T13:41:00Z</cp:lastPrinted>
  <dcterms:created xsi:type="dcterms:W3CDTF">2023-06-13T09:29:00Z</dcterms:created>
  <dcterms:modified xsi:type="dcterms:W3CDTF">2024-01-19T12:59:00Z</dcterms:modified>
</cp:coreProperties>
</file>