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FA74ED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FA74ED">
        <w:rPr>
          <w:rFonts w:ascii="Segoe UI" w:hAnsi="Segoe UI" w:cs="Segoe UI"/>
          <w:b/>
          <w:sz w:val="32"/>
          <w:szCs w:val="32"/>
          <w:shd w:val="clear" w:color="auto" w:fill="FFFFFF"/>
        </w:rPr>
        <w:t>Карельский Росреестр информирует о планах обследования геодезических пунктов на 2023 год</w:t>
      </w:r>
    </w:p>
    <w:p w:rsidR="00FA74ED" w:rsidRPr="009E424C" w:rsidRDefault="00FA74ED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A74ED" w:rsidRPr="00FA74E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A74ED">
        <w:rPr>
          <w:rFonts w:ascii="Segoe UI" w:hAnsi="Segoe UI" w:cs="Segoe UI"/>
          <w:szCs w:val="24"/>
          <w:shd w:val="clear" w:color="auto" w:fill="FFFFFF"/>
        </w:rPr>
        <w:t xml:space="preserve">Основой всех геодезических и картографических работ являются пункты государственных геодезических сетей. </w:t>
      </w:r>
    </w:p>
    <w:p w:rsidR="00FA74ED" w:rsidRPr="00FA74E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FA74ED">
        <w:rPr>
          <w:rFonts w:ascii="Segoe UI" w:hAnsi="Segoe UI" w:cs="Segoe UI"/>
          <w:szCs w:val="24"/>
          <w:shd w:val="clear" w:color="auto" w:fill="FFFFFF"/>
        </w:rPr>
        <w:t>Карельский Росреестр на постоянной основе осуществляет мониторинг состояния пунктов государственных геодезической, нивелирной и гравиметрической сетей.</w:t>
      </w:r>
      <w:proofErr w:type="gramEnd"/>
      <w:r w:rsidRPr="00FA74ED">
        <w:rPr>
          <w:rFonts w:ascii="Segoe UI" w:hAnsi="Segoe UI" w:cs="Segoe UI"/>
          <w:szCs w:val="24"/>
          <w:shd w:val="clear" w:color="auto" w:fill="FFFFFF"/>
        </w:rPr>
        <w:t xml:space="preserve"> Более 500 пунктов государственной геодезической сети обследовано на территориях Петрозаводского городского округа,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Прионежского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Кондопожского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Пряжинского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Олонецкого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 и Медвежьегорского районов, где в силу экономической активности риск утраты пунктов наиболее высок. В 2022 году Управлением было завершено обследование всех пунктов государственной гравиметрической сети.</w:t>
      </w:r>
    </w:p>
    <w:p w:rsidR="00FA74ED" w:rsidRPr="00FA74E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FA74ED">
        <w:rPr>
          <w:rFonts w:ascii="Segoe UI" w:hAnsi="Segoe UI" w:cs="Segoe UI"/>
          <w:b/>
          <w:szCs w:val="24"/>
          <w:shd w:val="clear" w:color="auto" w:fill="FFFFFF"/>
        </w:rPr>
        <w:t xml:space="preserve">Как отмечает заместитель руководителя Управления </w:t>
      </w:r>
      <w:proofErr w:type="spellStart"/>
      <w:r w:rsidRPr="00FA74ED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FA74ED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Карелия В</w:t>
      </w:r>
      <w:r>
        <w:rPr>
          <w:rFonts w:ascii="Segoe UI" w:hAnsi="Segoe UI" w:cs="Segoe UI"/>
          <w:b/>
          <w:szCs w:val="24"/>
          <w:shd w:val="clear" w:color="auto" w:fill="FFFFFF"/>
        </w:rPr>
        <w:t xml:space="preserve">ладимир 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>Карвонен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>: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>«О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>сновную сложность для масштабного обследования пунктов создают природно-географические условия</w:t>
      </w:r>
      <w:r>
        <w:rPr>
          <w:rFonts w:ascii="Segoe UI" w:hAnsi="Segoe UI" w:cs="Segoe UI"/>
          <w:b/>
          <w:szCs w:val="24"/>
          <w:shd w:val="clear" w:color="auto" w:fill="FFFFFF"/>
        </w:rPr>
        <w:t>,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 xml:space="preserve"> в которых находится Карелия, в силу которых доступ к геодезическим пунктам может быть ограничен. Кроме того, многие пункты геодезических сетей имеют утраченное внешнее оформление</w:t>
      </w:r>
      <w:proofErr w:type="gramStart"/>
      <w:r w:rsidRPr="00FA74ED">
        <w:rPr>
          <w:rFonts w:ascii="Segoe UI" w:hAnsi="Segoe UI" w:cs="Segoe UI"/>
          <w:b/>
          <w:szCs w:val="24"/>
          <w:shd w:val="clear" w:color="auto" w:fill="FFFFFF"/>
        </w:rPr>
        <w:t>.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>».</w:t>
      </w:r>
      <w:r w:rsidRPr="00FA74ED"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proofErr w:type="gramEnd"/>
    </w:p>
    <w:p w:rsidR="00FA74ED" w:rsidRPr="00FA74E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FA74ED">
        <w:rPr>
          <w:rFonts w:ascii="Segoe UI" w:hAnsi="Segoe UI" w:cs="Segoe UI"/>
          <w:szCs w:val="24"/>
          <w:shd w:val="clear" w:color="auto" w:fill="FFFFFF"/>
        </w:rPr>
        <w:t xml:space="preserve">В 2023 году запланировано обследование 77 пунктов государственной геодезической сети, расположенных на территории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Сегежского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, Медвежьегорского и </w:t>
      </w:r>
      <w:proofErr w:type="spellStart"/>
      <w:r w:rsidRPr="00FA74ED">
        <w:rPr>
          <w:rFonts w:ascii="Segoe UI" w:hAnsi="Segoe UI" w:cs="Segoe UI"/>
          <w:szCs w:val="24"/>
          <w:shd w:val="clear" w:color="auto" w:fill="FFFFFF"/>
        </w:rPr>
        <w:t>Суоярвского</w:t>
      </w:r>
      <w:proofErr w:type="spellEnd"/>
      <w:r w:rsidRPr="00FA74ED">
        <w:rPr>
          <w:rFonts w:ascii="Segoe UI" w:hAnsi="Segoe UI" w:cs="Segoe UI"/>
          <w:szCs w:val="24"/>
          <w:shd w:val="clear" w:color="auto" w:fill="FFFFFF"/>
        </w:rPr>
        <w:t xml:space="preserve"> районов республики. Кроме того, планируется приступить к массовому обследованию пунктов государственной нивелирной сети, расположенных в районных центрах и наиболее крупных поселках.</w:t>
      </w:r>
    </w:p>
    <w:p w:rsidR="006B272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FA74ED">
        <w:rPr>
          <w:rFonts w:ascii="Segoe UI" w:hAnsi="Segoe UI" w:cs="Segoe UI"/>
          <w:szCs w:val="24"/>
          <w:shd w:val="clear" w:color="auto" w:fill="FFFFFF"/>
        </w:rPr>
        <w:t>Карельский</w:t>
      </w:r>
      <w:proofErr w:type="gramEnd"/>
      <w:r w:rsidRPr="00FA74ED">
        <w:rPr>
          <w:rFonts w:ascii="Segoe UI" w:hAnsi="Segoe UI" w:cs="Segoe UI"/>
          <w:szCs w:val="24"/>
          <w:shd w:val="clear" w:color="auto" w:fill="FFFFFF"/>
        </w:rPr>
        <w:t xml:space="preserve"> Росреестр обращает внимание на недопустимость уничтожения геодезических пунктов, их сохранность во многом является залогом соблюдения прав и законных интересов правообладателей объектов недвижимости.</w:t>
      </w:r>
    </w:p>
    <w:p w:rsidR="00FA74ED" w:rsidRDefault="00FA74ED" w:rsidP="00FA74E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AA259C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A259C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86" w:rsidRDefault="00817E86" w:rsidP="00CB5FB6">
      <w:r>
        <w:separator/>
      </w:r>
    </w:p>
  </w:endnote>
  <w:endnote w:type="continuationSeparator" w:id="0">
    <w:p w:rsidR="00817E86" w:rsidRDefault="00817E8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86" w:rsidRDefault="00817E86" w:rsidP="00CB5FB6">
      <w:r>
        <w:separator/>
      </w:r>
    </w:p>
  </w:footnote>
  <w:footnote w:type="continuationSeparator" w:id="0">
    <w:p w:rsidR="00817E86" w:rsidRDefault="00817E8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17E86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259C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74ED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2023-03-16T10:01:00Z</dcterms:modified>
</cp:coreProperties>
</file>