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2B20E0E3" w14:textId="799CF317" w:rsidR="003D44A7" w:rsidRDefault="00FD349B" w:rsidP="003D44A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3D4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64B1B7F" w14:textId="77777777" w:rsidR="003D44A7" w:rsidRDefault="003D44A7" w:rsidP="003D44A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602D99" w14:textId="1526A315" w:rsidR="003D44A7" w:rsidRPr="00CD77B7" w:rsidRDefault="003D44A7" w:rsidP="003D44A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2FC204D9" w14:textId="77777777" w:rsidR="003D44A7" w:rsidRPr="00CD77B7" w:rsidRDefault="003D44A7" w:rsidP="003D44A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4140D080" w14:textId="77777777" w:rsidR="003D44A7" w:rsidRPr="00CD77B7" w:rsidRDefault="003D44A7" w:rsidP="003D44A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6E8B85E7" w:rsidR="00DA2842" w:rsidRPr="00B70F08" w:rsidRDefault="003D44A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7F7731D3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</w:t>
      </w:r>
      <w:r w:rsidR="003D44A7" w:rsidRPr="00FD349B">
        <w:rPr>
          <w:rFonts w:ascii="Times New Roman" w:hAnsi="Times New Roman" w:cs="Times New Roman"/>
          <w:sz w:val="28"/>
          <w:szCs w:val="28"/>
        </w:rPr>
        <w:t>Интернет»</w:t>
      </w:r>
      <w:r w:rsidR="003D44A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D44A7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="003D44A7" w:rsidRPr="00FD349B">
        <w:rPr>
          <w:rFonts w:ascii="Times New Roman" w:hAnsi="Times New Roman" w:cs="Times New Roman"/>
          <w:sz w:val="28"/>
          <w:szCs w:val="28"/>
        </w:rPr>
        <w:t xml:space="preserve"> информацию </w:t>
      </w:r>
      <w:bookmarkStart w:id="3" w:name="_GoBack"/>
      <w:bookmarkEnd w:id="3"/>
      <w:r w:rsidRPr="00FD349B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2B8FFA41" w:rsidR="00AE20E2" w:rsidRDefault="00C908DE" w:rsidP="00C908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8DE">
        <w:rPr>
          <w:rFonts w:ascii="Times New Roman" w:hAnsi="Times New Roman" w:cs="Times New Roman"/>
          <w:b/>
          <w:sz w:val="28"/>
          <w:szCs w:val="28"/>
        </w:rPr>
        <w:t>Об ответственности за предоставление в налоговые органы и сбыт заведомо подложных счетов-фактур и налоговых деклараций</w:t>
      </w:r>
    </w:p>
    <w:p w14:paraId="571C17CE" w14:textId="77777777" w:rsidR="00C908DE" w:rsidRPr="00CD77B7" w:rsidRDefault="00C908DE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2DCC6F" w14:textId="77777777" w:rsidR="00C908DE" w:rsidRPr="00C908DE" w:rsidRDefault="00AE20E2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908DE" w:rsidRPr="00C908DE">
        <w:rPr>
          <w:rFonts w:ascii="Times New Roman" w:hAnsi="Times New Roman" w:cs="Times New Roman"/>
          <w:sz w:val="28"/>
          <w:szCs w:val="28"/>
        </w:rPr>
        <w:t xml:space="preserve">С 4 декабря 2024 года введена уголовная ответственность за организацию деятельности по представлению в налоговые органы и сбыту заведомо подложных счетов-фактур и налоговых деклараций (расчетов). </w:t>
      </w:r>
    </w:p>
    <w:p w14:paraId="6508A0B4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Федеральным законом от 23.11.2024 № 406-ФЗ Уголовный Кодекс Российской Федерации дополнен ст.173.3 (организация деятельности по представлению в налоговые органы и (или) сбыту заведомо подложных счетов-фактур и (или) налоговых деклараций).</w:t>
      </w:r>
    </w:p>
    <w:p w14:paraId="170A0630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Ответственность наступает в случае, если:</w:t>
      </w:r>
    </w:p>
    <w:p w14:paraId="769C2F62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- деяние совершили от имени компании, которую создали через подставных лиц, или с использованием незаконно полученных персональных данных;</w:t>
      </w:r>
    </w:p>
    <w:p w14:paraId="60D2BB89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- получили доход в крупном размере.</w:t>
      </w:r>
    </w:p>
    <w:p w14:paraId="0F715735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Документы признают подложными, если в них есть ложные сведения об отгрузке товара, выполнении работ, оказании услуг, передаче имущественных прав.</w:t>
      </w:r>
    </w:p>
    <w:p w14:paraId="0A2B36F7" w14:textId="77777777" w:rsidR="00C908DE" w:rsidRPr="00C908DE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>За совершение указанного преступления грозит наказание в виде штрафа в размере от ста тысяч до трехсот тысяч рублей, принудительных работ или лишения свободы на срок до четырех лет.</w:t>
      </w:r>
    </w:p>
    <w:p w14:paraId="58DCE421" w14:textId="36E869BD" w:rsidR="00E321D8" w:rsidRPr="000711C0" w:rsidRDefault="00C908DE" w:rsidP="00C90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8DE">
        <w:rPr>
          <w:rFonts w:ascii="Times New Roman" w:hAnsi="Times New Roman" w:cs="Times New Roman"/>
          <w:sz w:val="28"/>
          <w:szCs w:val="28"/>
        </w:rPr>
        <w:t xml:space="preserve">То же деяние, совершенное группой лиц по предварительному сговору, организованной группой, либо сопряженное с извлечением дохода в особо </w:t>
      </w:r>
      <w:r w:rsidRPr="00C908DE">
        <w:rPr>
          <w:rFonts w:ascii="Times New Roman" w:hAnsi="Times New Roman" w:cs="Times New Roman"/>
          <w:sz w:val="28"/>
          <w:szCs w:val="28"/>
        </w:rPr>
        <w:lastRenderedPageBreak/>
        <w:t>крупном размере, наказывается принудительными работами на срок до пяти лет либо лишением свободы на срок до семи лет</w:t>
      </w:r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D44A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908DE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CC284-3855-436F-BEB3-06448E4B1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316</Words>
  <Characters>1803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170</cp:revision>
  <cp:lastPrinted>2016-06-02T09:22:00Z</cp:lastPrinted>
  <dcterms:created xsi:type="dcterms:W3CDTF">2021-02-11T16:43:00Z</dcterms:created>
  <dcterms:modified xsi:type="dcterms:W3CDTF">2025-01-23T14:15:00Z</dcterms:modified>
  <cp:category>Файлы документов</cp:category>
</cp:coreProperties>
</file>